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p>
            <w:pPr>
              <w:pStyle w:val="Normal"/>
              <w:widowControl w:val="false"/>
              <w:spacing w:lineRule="auto" w:line="216"/>
              <w:ind w:left="6237" w:hanging="0"/>
              <w:jc w:val="both"/>
              <w:rPr>
                <w:b/>
                <w:b/>
                <w:bCs/>
              </w:rPr>
            </w:pPr>
            <w:r>
              <w:rPr>
                <w:b/>
                <w:bCs/>
              </w:rPr>
              <w:t>ЗАТВЕРДЖЕНО</w:t>
            </w:r>
          </w:p>
          <w:p>
            <w:pPr>
              <w:pStyle w:val="Normal"/>
              <w:widowControl w:val="false"/>
              <w:spacing w:lineRule="auto" w:line="216"/>
              <w:ind w:left="6237" w:hanging="0"/>
              <w:jc w:val="both"/>
              <w:rPr>
                <w:b/>
                <w:b/>
              </w:rPr>
            </w:pPr>
            <w:r>
              <w:rPr>
                <w:b/>
                <w:bCs/>
              </w:rPr>
              <w:t>Наказ ЗМУ ДМС</w:t>
            </w:r>
          </w:p>
          <w:p>
            <w:pPr>
              <w:pStyle w:val="Normal"/>
              <w:widowControl w:val="false"/>
              <w:spacing w:lineRule="auto" w:line="216"/>
              <w:ind w:left="6237" w:hanging="0"/>
              <w:jc w:val="both"/>
              <w:rPr>
                <w:b/>
                <w:b/>
              </w:rPr>
            </w:pPr>
            <w:r>
              <w:rPr>
                <w:b/>
              </w:rPr>
            </w:r>
          </w:p>
        </w:tc>
      </w:tr>
      <w:tr>
        <w:trPr/>
        <w:tc>
          <w:tcPr>
            <w:tcW w:w="9889" w:type="dxa"/>
            <w:tcBorders/>
            <w:shd w:color="auto" w:fill="auto" w:val="clear"/>
          </w:tcPr>
          <w:p>
            <w:pPr>
              <w:pStyle w:val="Normal"/>
              <w:widowControl w:val="false"/>
              <w:spacing w:lineRule="auto" w:line="216"/>
              <w:ind w:left="6237" w:hanging="0"/>
              <w:rPr>
                <w:b/>
                <w:b/>
              </w:rPr>
            </w:pPr>
            <w:r>
              <w:rPr>
                <w:b/>
                <w:bCs/>
              </w:rPr>
              <w:t>___.______</w:t>
            </w:r>
            <w:r>
              <w:rPr>
                <w:b/>
                <w:bCs/>
                <w:lang w:val="en-US"/>
              </w:rPr>
              <w:t>___</w:t>
            </w:r>
            <w:r>
              <w:rPr>
                <w:b/>
                <w:bCs/>
              </w:rPr>
              <w:t xml:space="preserve"> 202</w:t>
            </w:r>
            <w:r>
              <w:rPr>
                <w:b/>
                <w:bCs/>
                <w:lang w:val="en-US"/>
              </w:rPr>
              <w:t xml:space="preserve">5 </w:t>
            </w:r>
            <w:r>
              <w:rPr>
                <w:b/>
                <w:bCs/>
              </w:rPr>
              <w:t>№</w:t>
            </w:r>
            <w:r>
              <w:rPr>
                <w:b/>
                <w:bCs/>
                <w:lang w:val="en-US"/>
              </w:rPr>
              <w:t>_</w:t>
            </w:r>
            <w:r>
              <w:rPr>
                <w:b/>
                <w:bCs/>
              </w:rPr>
              <w:t xml:space="preserve">__ </w:t>
            </w:r>
          </w:p>
        </w:tc>
      </w:tr>
    </w:tbl>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pPr>
      <w:r>
        <w:rPr>
          <w:rFonts w:cs="Verdana"/>
          <w:b/>
          <w:caps/>
          <w:sz w:val="20"/>
          <w:szCs w:val="20"/>
          <w:lang w:eastAsia="uk-UA"/>
        </w:rPr>
        <w:t>інформаційнА карткА адміністративної послуги</w:t>
      </w:r>
    </w:p>
    <w:p>
      <w:pPr>
        <w:pStyle w:val="Normal"/>
        <w:jc w:val="center"/>
        <w:rPr>
          <w:rFonts w:cs="Verdana"/>
          <w:b/>
          <w:b/>
          <w:caps/>
          <w:sz w:val="20"/>
          <w:szCs w:val="20"/>
          <w:lang w:eastAsia="uk-UA"/>
        </w:rPr>
      </w:pPr>
      <w:r>
        <w:rPr>
          <w:rFonts w:cs="Verdana"/>
          <w:b/>
          <w:caps/>
          <w:sz w:val="20"/>
          <w:szCs w:val="20"/>
          <w:lang w:eastAsia="uk-UA"/>
        </w:rPr>
      </w:r>
    </w:p>
    <w:p>
      <w:pPr>
        <w:pStyle w:val="Normal"/>
        <w:jc w:val="center"/>
        <w:rPr/>
      </w:pPr>
      <w:r>
        <w:rPr>
          <w:rFonts w:cs="Verdana"/>
          <w:b/>
          <w:caps/>
          <w:u w:val="single"/>
          <w:lang w:eastAsia="uk-UA"/>
        </w:rPr>
        <w:t>Оформлення та видача посвідки на постійне проживання</w:t>
        <w:br/>
        <w:t>(КАРТКА № 7)</w:t>
      </w:r>
    </w:p>
    <w:p>
      <w:pPr>
        <w:pStyle w:val="Normal"/>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pPr>
        <w:pStyle w:val="Normal"/>
        <w:jc w:val="center"/>
        <w:rPr/>
      </w:pPr>
      <w:r>
        <w:rPr/>
      </w:r>
    </w:p>
    <w:p>
      <w:pPr>
        <w:pStyle w:val="Normal"/>
        <w:jc w:val="center"/>
        <w:rPr>
          <w:b/>
          <w:b/>
          <w:u w:val="single"/>
          <w:lang w:eastAsia="uk-UA"/>
        </w:rPr>
      </w:pPr>
      <w:r>
        <w:rPr>
          <w:b/>
          <w:u w:val="single"/>
          <w:lang w:eastAsia="uk-UA"/>
        </w:rPr>
        <w:t xml:space="preserve">Шептицький відділ ЗМУ ДМС </w:t>
      </w:r>
    </w:p>
    <w:p>
      <w:pPr>
        <w:pStyle w:val="Normal"/>
        <w:jc w:val="center"/>
        <w:rPr>
          <w:rFonts w:ascii="Verdana" w:hAnsi="Verdana"/>
          <w:sz w:val="16"/>
          <w:szCs w:val="16"/>
          <w:lang w:eastAsia="ru-RU"/>
        </w:rPr>
      </w:pPr>
      <w:r>
        <w:rPr>
          <w:sz w:val="16"/>
          <w:szCs w:val="16"/>
          <w:lang w:eastAsia="ru-RU"/>
        </w:rPr>
        <w:t xml:space="preserve"> </w:t>
      </w:r>
      <w:r>
        <w:rPr>
          <w:sz w:val="16"/>
          <w:szCs w:val="16"/>
          <w:lang w:eastAsia="ru-RU"/>
        </w:rPr>
        <w:t>(найменування суб’єкта надання адміністративної послуги</w:t>
      </w:r>
    </w:p>
    <w:p>
      <w:pPr>
        <w:pStyle w:val="Normal"/>
        <w:jc w:val="center"/>
        <w:rPr/>
      </w:pPr>
      <w:r>
        <w:rPr/>
        <w:t>  </w:t>
      </w:r>
    </w:p>
    <w:p>
      <w:pPr>
        <w:pStyle w:val="Normal"/>
        <w:jc w:val="center"/>
        <w:rPr/>
      </w:pPr>
      <w:r>
        <w:rPr>
          <w:rFonts w:cs="Verdana"/>
          <w:b/>
          <w:sz w:val="20"/>
          <w:szCs w:val="20"/>
          <w:lang w:eastAsia="uk-UA"/>
        </w:rPr>
        <w:t>Інформація про суб’єкта надання адміністративної послуги</w:t>
      </w:r>
    </w:p>
    <w:p>
      <w:pPr>
        <w:pStyle w:val="Normal"/>
        <w:jc w:val="both"/>
        <w:rPr/>
      </w:pPr>
      <w:r>
        <w:rPr>
          <w:rFonts w:cs="Verdana"/>
          <w:sz w:val="20"/>
          <w:szCs w:val="20"/>
        </w:rPr>
        <w:t>Найменування органу, в якому здійснюється обслуговування суб’єкта звернення</w:t>
      </w:r>
    </w:p>
    <w:p>
      <w:pPr>
        <w:pStyle w:val="Normal"/>
        <w:snapToGrid w:val="false"/>
        <w:jc w:val="both"/>
        <w:rPr>
          <w:sz w:val="20"/>
          <w:szCs w:val="20"/>
        </w:rPr>
      </w:pPr>
      <w:r>
        <w:rPr>
          <w:sz w:val="20"/>
          <w:szCs w:val="20"/>
        </w:rPr>
      </w:r>
    </w:p>
    <w:p>
      <w:pPr>
        <w:pStyle w:val="Normal"/>
        <w:snapToGrid w:val="false"/>
        <w:jc w:val="both"/>
        <w:rPr>
          <w:rFonts w:cs="Verdana"/>
          <w:i/>
          <w:i/>
          <w:sz w:val="20"/>
          <w:szCs w:val="20"/>
          <w:lang w:eastAsia="uk-UA"/>
        </w:rPr>
      </w:pPr>
      <w:r>
        <w:rPr>
          <w:sz w:val="20"/>
          <w:szCs w:val="20"/>
        </w:rPr>
        <w:t>Шептицький відділ ЗМУ ДМС</w:t>
      </w:r>
    </w:p>
    <w:p>
      <w:pPr>
        <w:pStyle w:val="Normal"/>
        <w:jc w:val="center"/>
        <w:rPr/>
      </w:pPr>
      <w:r>
        <w:rPr>
          <w:rFonts w:cs="Verdana"/>
          <w:b/>
          <w:sz w:val="20"/>
          <w:szCs w:val="20"/>
          <w:lang w:eastAsia="uk-UA"/>
        </w:rPr>
        <w:t>1.</w:t>
      </w:r>
    </w:p>
    <w:p>
      <w:pPr>
        <w:pStyle w:val="Normal"/>
        <w:jc w:val="center"/>
        <w:rPr/>
      </w:pPr>
      <w:r>
        <w:rPr>
          <w:rFonts w:cs="Verdana"/>
          <w:sz w:val="20"/>
          <w:szCs w:val="20"/>
          <w:lang w:eastAsia="uk-UA"/>
        </w:rPr>
        <w:t xml:space="preserve">Місцезнаходження </w:t>
      </w:r>
    </w:p>
    <w:p>
      <w:pPr>
        <w:pStyle w:val="Normal"/>
        <w:snapToGrid w:val="false"/>
        <w:rPr>
          <w:rFonts w:cs="Verdana"/>
          <w:sz w:val="20"/>
          <w:szCs w:val="20"/>
          <w:lang w:eastAsia="uk-UA"/>
        </w:rPr>
      </w:pPr>
      <w:r>
        <w:rPr>
          <w:sz w:val="20"/>
          <w:szCs w:val="20"/>
        </w:rPr>
        <w:t>80110, Львівська обл., Шептицький р-н,  м. Шептицький, вул. Івасюка, 12</w:t>
      </w:r>
    </w:p>
    <w:p>
      <w:pPr>
        <w:pStyle w:val="Normal"/>
        <w:jc w:val="center"/>
        <w:rPr/>
      </w:pPr>
      <w:r>
        <w:rPr>
          <w:rFonts w:cs="Verdana"/>
          <w:b/>
          <w:sz w:val="20"/>
          <w:szCs w:val="20"/>
          <w:lang w:eastAsia="uk-UA"/>
        </w:rPr>
        <w:t>2.</w:t>
      </w:r>
    </w:p>
    <w:p>
      <w:pPr>
        <w:pStyle w:val="Normal"/>
        <w:jc w:val="center"/>
        <w:rPr/>
      </w:pPr>
      <w:r>
        <w:rPr>
          <w:rFonts w:cs="Verdana"/>
          <w:sz w:val="20"/>
          <w:szCs w:val="20"/>
          <w:lang w:eastAsia="uk-UA"/>
        </w:rPr>
        <w:t xml:space="preserve">Режим роботи </w:t>
      </w:r>
    </w:p>
    <w:p>
      <w:pPr>
        <w:pStyle w:val="Normal"/>
        <w:rPr/>
      </w:pPr>
      <w:r>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9418_573406748"/>
                                  <w:bookmarkEnd w:id="0"/>
                                  <w:r>
                                    <w:rPr>
                                      <w:sz w:val="20"/>
                                      <w:szCs w:val="20"/>
                                    </w:rPr>
                                    <w:t>Дні тижня</w:t>
                                  </w:r>
                                </w:p>
                              </w:tc>
                              <w:tc>
                                <w:tcPr>
                                  <w:tcW w:w="1896" w:type="dxa"/>
                                  <w:tcBorders/>
                                  <w:shd w:color="auto" w:fill="auto" w:val="clear"/>
                                </w:tcPr>
                                <w:p>
                                  <w:pPr>
                                    <w:pStyle w:val="Normal"/>
                                    <w:rPr/>
                                  </w:pPr>
                                  <w:bookmarkStart w:id="1" w:name="__UnoMark__9419_573406748"/>
                                  <w:bookmarkStart w:id="2" w:name="__UnoMark__9420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9421_573406748"/>
                                  <w:bookmarkStart w:id="4" w:name="__UnoMark__9422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9423_573406748"/>
                                  <w:bookmarkStart w:id="6" w:name="__UnoMark__9424_573406748"/>
                                  <w:bookmarkEnd w:id="5"/>
                                  <w:bookmarkEnd w:id="6"/>
                                  <w:r>
                                    <w:rPr>
                                      <w:sz w:val="20"/>
                                      <w:szCs w:val="20"/>
                                    </w:rPr>
                                    <w:t>понеділок</w:t>
                                  </w:r>
                                </w:p>
                              </w:tc>
                              <w:tc>
                                <w:tcPr>
                                  <w:tcW w:w="1896" w:type="dxa"/>
                                  <w:tcBorders/>
                                  <w:shd w:color="auto" w:fill="auto" w:val="clear"/>
                                </w:tcPr>
                                <w:p>
                                  <w:pPr>
                                    <w:pStyle w:val="Normal"/>
                                    <w:rPr/>
                                  </w:pPr>
                                  <w:bookmarkStart w:id="7" w:name="__UnoMark__9425_573406748"/>
                                  <w:bookmarkStart w:id="8" w:name="__UnoMark__9426_573406748"/>
                                  <w:bookmarkEnd w:id="7"/>
                                  <w:bookmarkEnd w:id="8"/>
                                  <w:r>
                                    <w:rPr>
                                      <w:sz w:val="20"/>
                                      <w:szCs w:val="20"/>
                                    </w:rPr>
                                    <w:t>вихідний</w:t>
                                  </w:r>
                                </w:p>
                              </w:tc>
                              <w:tc>
                                <w:tcPr>
                                  <w:tcW w:w="2524" w:type="dxa"/>
                                  <w:tcBorders/>
                                  <w:shd w:color="auto" w:fill="auto" w:val="clear"/>
                                </w:tcPr>
                                <w:p>
                                  <w:pPr>
                                    <w:pStyle w:val="Normal"/>
                                    <w:rPr/>
                                  </w:pPr>
                                  <w:bookmarkStart w:id="9" w:name="__UnoMark__9427_573406748"/>
                                  <w:bookmarkStart w:id="10" w:name="__UnoMark__9428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9429_573406748"/>
                                  <w:bookmarkStart w:id="12" w:name="__UnoMark__9430_573406748"/>
                                  <w:bookmarkEnd w:id="11"/>
                                  <w:bookmarkEnd w:id="12"/>
                                  <w:r>
                                    <w:rPr>
                                      <w:sz w:val="20"/>
                                      <w:szCs w:val="20"/>
                                    </w:rPr>
                                    <w:t>вівторок</w:t>
                                  </w:r>
                                </w:p>
                              </w:tc>
                              <w:tc>
                                <w:tcPr>
                                  <w:tcW w:w="1896" w:type="dxa"/>
                                  <w:tcBorders/>
                                  <w:shd w:color="auto" w:fill="auto" w:val="clear"/>
                                </w:tcPr>
                                <w:p>
                                  <w:pPr>
                                    <w:pStyle w:val="Normal"/>
                                    <w:rPr/>
                                  </w:pPr>
                                  <w:bookmarkStart w:id="13" w:name="__UnoMark__9431_573406748"/>
                                  <w:bookmarkStart w:id="14" w:name="__UnoMark__9432_573406748"/>
                                  <w:bookmarkEnd w:id="13"/>
                                  <w:bookmarkEnd w:id="14"/>
                                  <w:r>
                                    <w:rPr>
                                      <w:sz w:val="20"/>
                                      <w:szCs w:val="20"/>
                                    </w:rPr>
                                    <w:t>9:00 – 18:00</w:t>
                                  </w:r>
                                </w:p>
                              </w:tc>
                              <w:tc>
                                <w:tcPr>
                                  <w:tcW w:w="2524" w:type="dxa"/>
                                  <w:tcBorders/>
                                  <w:shd w:color="auto" w:fill="auto" w:val="clear"/>
                                </w:tcPr>
                                <w:p>
                                  <w:pPr>
                                    <w:pStyle w:val="Normal"/>
                                    <w:rPr/>
                                  </w:pPr>
                                  <w:bookmarkStart w:id="15" w:name="__UnoMark__9433_573406748"/>
                                  <w:bookmarkStart w:id="16" w:name="__UnoMark__9434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9435_573406748"/>
                                  <w:bookmarkStart w:id="18" w:name="__UnoMark__9436_573406748"/>
                                  <w:bookmarkEnd w:id="17"/>
                                  <w:bookmarkEnd w:id="18"/>
                                  <w:r>
                                    <w:rPr>
                                      <w:sz w:val="20"/>
                                      <w:szCs w:val="20"/>
                                    </w:rPr>
                                    <w:t>середа</w:t>
                                  </w:r>
                                </w:p>
                              </w:tc>
                              <w:tc>
                                <w:tcPr>
                                  <w:tcW w:w="1896" w:type="dxa"/>
                                  <w:tcBorders/>
                                  <w:shd w:color="auto" w:fill="auto" w:val="clear"/>
                                </w:tcPr>
                                <w:p>
                                  <w:pPr>
                                    <w:pStyle w:val="Normal"/>
                                    <w:rPr/>
                                  </w:pPr>
                                  <w:bookmarkStart w:id="19" w:name="__UnoMark__9437_573406748"/>
                                  <w:bookmarkStart w:id="20" w:name="__UnoMark__9438_573406748"/>
                                  <w:bookmarkEnd w:id="19"/>
                                  <w:bookmarkEnd w:id="20"/>
                                  <w:r>
                                    <w:rPr>
                                      <w:sz w:val="20"/>
                                      <w:szCs w:val="20"/>
                                    </w:rPr>
                                    <w:t>9:00 – 18:00</w:t>
                                  </w:r>
                                </w:p>
                              </w:tc>
                              <w:tc>
                                <w:tcPr>
                                  <w:tcW w:w="2524" w:type="dxa"/>
                                  <w:tcBorders/>
                                  <w:shd w:color="auto" w:fill="auto" w:val="clear"/>
                                </w:tcPr>
                                <w:p>
                                  <w:pPr>
                                    <w:pStyle w:val="Normal"/>
                                    <w:rPr/>
                                  </w:pPr>
                                  <w:bookmarkStart w:id="21" w:name="__UnoMark__9439_573406748"/>
                                  <w:bookmarkStart w:id="22" w:name="__UnoMark__9440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9441_573406748"/>
                                  <w:bookmarkStart w:id="24" w:name="__UnoMark__9442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9443_573406748"/>
                                  <w:bookmarkStart w:id="26" w:name="__UnoMark__9444_573406748"/>
                                  <w:bookmarkEnd w:id="25"/>
                                  <w:bookmarkEnd w:id="26"/>
                                  <w:r>
                                    <w:rPr>
                                      <w:sz w:val="20"/>
                                      <w:szCs w:val="20"/>
                                    </w:rPr>
                                    <w:t>9:00 – 18:00</w:t>
                                  </w:r>
                                </w:p>
                              </w:tc>
                              <w:tc>
                                <w:tcPr>
                                  <w:tcW w:w="2524" w:type="dxa"/>
                                  <w:tcBorders/>
                                  <w:shd w:color="auto" w:fill="auto" w:val="clear"/>
                                </w:tcPr>
                                <w:p>
                                  <w:pPr>
                                    <w:pStyle w:val="Normal"/>
                                    <w:rPr/>
                                  </w:pPr>
                                  <w:bookmarkStart w:id="27" w:name="__UnoMark__9445_573406748"/>
                                  <w:bookmarkStart w:id="28" w:name="__UnoMark__9446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9447_573406748"/>
                                  <w:bookmarkStart w:id="30" w:name="__UnoMark__9448_573406748"/>
                                  <w:bookmarkEnd w:id="29"/>
                                  <w:bookmarkEnd w:id="30"/>
                                  <w:r>
                                    <w:rPr>
                                      <w:sz w:val="20"/>
                                      <w:szCs w:val="20"/>
                                    </w:rPr>
                                    <w:t>п’ятниця</w:t>
                                  </w:r>
                                </w:p>
                              </w:tc>
                              <w:tc>
                                <w:tcPr>
                                  <w:tcW w:w="1896" w:type="dxa"/>
                                  <w:tcBorders/>
                                  <w:shd w:color="auto" w:fill="auto" w:val="clear"/>
                                </w:tcPr>
                                <w:p>
                                  <w:pPr>
                                    <w:pStyle w:val="Normal"/>
                                    <w:rPr/>
                                  </w:pPr>
                                  <w:bookmarkStart w:id="31" w:name="__UnoMark__9449_573406748"/>
                                  <w:bookmarkStart w:id="32" w:name="__UnoMark__9450_573406748"/>
                                  <w:bookmarkEnd w:id="31"/>
                                  <w:bookmarkEnd w:id="32"/>
                                  <w:r>
                                    <w:rPr>
                                      <w:sz w:val="20"/>
                                      <w:szCs w:val="20"/>
                                    </w:rPr>
                                    <w:t>9:00 – 18:00</w:t>
                                  </w:r>
                                </w:p>
                              </w:tc>
                              <w:tc>
                                <w:tcPr>
                                  <w:tcW w:w="2524" w:type="dxa"/>
                                  <w:tcBorders/>
                                  <w:shd w:color="auto" w:fill="auto" w:val="clear"/>
                                </w:tcPr>
                                <w:p>
                                  <w:pPr>
                                    <w:pStyle w:val="Normal"/>
                                    <w:rPr/>
                                  </w:pPr>
                                  <w:bookmarkStart w:id="33" w:name="__UnoMark__9451_573406748"/>
                                  <w:bookmarkStart w:id="34" w:name="__UnoMark__9452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9453_573406748"/>
                                  <w:bookmarkStart w:id="36" w:name="__UnoMark__9454_573406748"/>
                                  <w:bookmarkEnd w:id="35"/>
                                  <w:bookmarkEnd w:id="36"/>
                                  <w:r>
                                    <w:rPr>
                                      <w:sz w:val="20"/>
                                      <w:szCs w:val="20"/>
                                    </w:rPr>
                                    <w:t>субота</w:t>
                                  </w:r>
                                </w:p>
                              </w:tc>
                              <w:tc>
                                <w:tcPr>
                                  <w:tcW w:w="1896" w:type="dxa"/>
                                  <w:tcBorders/>
                                  <w:shd w:color="auto" w:fill="auto" w:val="clear"/>
                                </w:tcPr>
                                <w:p>
                                  <w:pPr>
                                    <w:pStyle w:val="Normal"/>
                                    <w:rPr/>
                                  </w:pPr>
                                  <w:bookmarkStart w:id="37" w:name="__UnoMark__9455_573406748"/>
                                  <w:bookmarkStart w:id="38" w:name="__UnoMark__9456_573406748"/>
                                  <w:bookmarkEnd w:id="37"/>
                                  <w:bookmarkEnd w:id="38"/>
                                  <w:r>
                                    <w:rPr>
                                      <w:sz w:val="20"/>
                                      <w:szCs w:val="20"/>
                                    </w:rPr>
                                    <w:t>8:00 – 15:45</w:t>
                                  </w:r>
                                </w:p>
                              </w:tc>
                              <w:tc>
                                <w:tcPr>
                                  <w:tcW w:w="2524" w:type="dxa"/>
                                  <w:tcBorders/>
                                  <w:shd w:color="auto" w:fill="auto" w:val="clear"/>
                                </w:tcPr>
                                <w:p>
                                  <w:pPr>
                                    <w:pStyle w:val="Normal"/>
                                    <w:rPr/>
                                  </w:pPr>
                                  <w:bookmarkStart w:id="39" w:name="__UnoMark__9457_573406748"/>
                                  <w:bookmarkStart w:id="40" w:name="__UnoMark__9458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9459_573406748"/>
                                  <w:bookmarkStart w:id="42" w:name="__UnoMark__9460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9461_573406748"/>
                                  <w:bookmarkStart w:id="44" w:name="__UnoMark__9462_573406748"/>
                                  <w:bookmarkEnd w:id="43"/>
                                  <w:bookmarkEnd w:id="44"/>
                                  <w:r>
                                    <w:rPr>
                                      <w:sz w:val="20"/>
                                      <w:szCs w:val="20"/>
                                    </w:rPr>
                                    <w:t>вихідний</w:t>
                                  </w:r>
                                </w:p>
                              </w:tc>
                              <w:tc>
                                <w:tcPr>
                                  <w:tcW w:w="2524" w:type="dxa"/>
                                  <w:tcBorders/>
                                  <w:shd w:color="auto" w:fill="auto" w:val="clear"/>
                                </w:tcPr>
                                <w:p>
                                  <w:pPr>
                                    <w:pStyle w:val="Normal"/>
                                    <w:rPr/>
                                  </w:pPr>
                                  <w:bookmarkStart w:id="45" w:name="__UnoMark__9463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9418_573406748"/>
                            <w:bookmarkEnd w:id="46"/>
                            <w:r>
                              <w:rPr>
                                <w:sz w:val="20"/>
                                <w:szCs w:val="20"/>
                              </w:rPr>
                              <w:t>Дні тижня</w:t>
                            </w:r>
                          </w:p>
                        </w:tc>
                        <w:tc>
                          <w:tcPr>
                            <w:tcW w:w="1896" w:type="dxa"/>
                            <w:tcBorders/>
                            <w:shd w:color="auto" w:fill="auto" w:val="clear"/>
                          </w:tcPr>
                          <w:p>
                            <w:pPr>
                              <w:pStyle w:val="Normal"/>
                              <w:rPr/>
                            </w:pPr>
                            <w:bookmarkStart w:id="47" w:name="__UnoMark__9419_573406748"/>
                            <w:bookmarkStart w:id="48" w:name="__UnoMark__9420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9421_573406748"/>
                            <w:bookmarkStart w:id="50" w:name="__UnoMark__9422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9423_573406748"/>
                            <w:bookmarkStart w:id="52" w:name="__UnoMark__9424_573406748"/>
                            <w:bookmarkEnd w:id="51"/>
                            <w:bookmarkEnd w:id="52"/>
                            <w:r>
                              <w:rPr>
                                <w:sz w:val="20"/>
                                <w:szCs w:val="20"/>
                              </w:rPr>
                              <w:t>понеділок</w:t>
                            </w:r>
                          </w:p>
                        </w:tc>
                        <w:tc>
                          <w:tcPr>
                            <w:tcW w:w="1896" w:type="dxa"/>
                            <w:tcBorders/>
                            <w:shd w:color="auto" w:fill="auto" w:val="clear"/>
                          </w:tcPr>
                          <w:p>
                            <w:pPr>
                              <w:pStyle w:val="Normal"/>
                              <w:rPr/>
                            </w:pPr>
                            <w:bookmarkStart w:id="53" w:name="__UnoMark__9425_573406748"/>
                            <w:bookmarkStart w:id="54" w:name="__UnoMark__9426_573406748"/>
                            <w:bookmarkEnd w:id="53"/>
                            <w:bookmarkEnd w:id="54"/>
                            <w:r>
                              <w:rPr>
                                <w:sz w:val="20"/>
                                <w:szCs w:val="20"/>
                              </w:rPr>
                              <w:t>вихідний</w:t>
                            </w:r>
                          </w:p>
                        </w:tc>
                        <w:tc>
                          <w:tcPr>
                            <w:tcW w:w="2524" w:type="dxa"/>
                            <w:tcBorders/>
                            <w:shd w:color="auto" w:fill="auto" w:val="clear"/>
                          </w:tcPr>
                          <w:p>
                            <w:pPr>
                              <w:pStyle w:val="Normal"/>
                              <w:rPr/>
                            </w:pPr>
                            <w:bookmarkStart w:id="55" w:name="__UnoMark__9427_573406748"/>
                            <w:bookmarkStart w:id="56" w:name="__UnoMark__9428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9429_573406748"/>
                            <w:bookmarkStart w:id="58" w:name="__UnoMark__9430_573406748"/>
                            <w:bookmarkEnd w:id="57"/>
                            <w:bookmarkEnd w:id="58"/>
                            <w:r>
                              <w:rPr>
                                <w:sz w:val="20"/>
                                <w:szCs w:val="20"/>
                              </w:rPr>
                              <w:t>вівторок</w:t>
                            </w:r>
                          </w:p>
                        </w:tc>
                        <w:tc>
                          <w:tcPr>
                            <w:tcW w:w="1896" w:type="dxa"/>
                            <w:tcBorders/>
                            <w:shd w:color="auto" w:fill="auto" w:val="clear"/>
                          </w:tcPr>
                          <w:p>
                            <w:pPr>
                              <w:pStyle w:val="Normal"/>
                              <w:rPr/>
                            </w:pPr>
                            <w:bookmarkStart w:id="59" w:name="__UnoMark__9431_573406748"/>
                            <w:bookmarkStart w:id="60" w:name="__UnoMark__9432_573406748"/>
                            <w:bookmarkEnd w:id="59"/>
                            <w:bookmarkEnd w:id="60"/>
                            <w:r>
                              <w:rPr>
                                <w:sz w:val="20"/>
                                <w:szCs w:val="20"/>
                              </w:rPr>
                              <w:t>9:00 – 18:00</w:t>
                            </w:r>
                          </w:p>
                        </w:tc>
                        <w:tc>
                          <w:tcPr>
                            <w:tcW w:w="2524" w:type="dxa"/>
                            <w:tcBorders/>
                            <w:shd w:color="auto" w:fill="auto" w:val="clear"/>
                          </w:tcPr>
                          <w:p>
                            <w:pPr>
                              <w:pStyle w:val="Normal"/>
                              <w:rPr/>
                            </w:pPr>
                            <w:bookmarkStart w:id="61" w:name="__UnoMark__9433_573406748"/>
                            <w:bookmarkStart w:id="62" w:name="__UnoMark__9434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9435_573406748"/>
                            <w:bookmarkStart w:id="64" w:name="__UnoMark__9436_573406748"/>
                            <w:bookmarkEnd w:id="63"/>
                            <w:bookmarkEnd w:id="64"/>
                            <w:r>
                              <w:rPr>
                                <w:sz w:val="20"/>
                                <w:szCs w:val="20"/>
                              </w:rPr>
                              <w:t>середа</w:t>
                            </w:r>
                          </w:p>
                        </w:tc>
                        <w:tc>
                          <w:tcPr>
                            <w:tcW w:w="1896" w:type="dxa"/>
                            <w:tcBorders/>
                            <w:shd w:color="auto" w:fill="auto" w:val="clear"/>
                          </w:tcPr>
                          <w:p>
                            <w:pPr>
                              <w:pStyle w:val="Normal"/>
                              <w:rPr/>
                            </w:pPr>
                            <w:bookmarkStart w:id="65" w:name="__UnoMark__9437_573406748"/>
                            <w:bookmarkStart w:id="66" w:name="__UnoMark__9438_573406748"/>
                            <w:bookmarkEnd w:id="65"/>
                            <w:bookmarkEnd w:id="66"/>
                            <w:r>
                              <w:rPr>
                                <w:sz w:val="20"/>
                                <w:szCs w:val="20"/>
                              </w:rPr>
                              <w:t>9:00 – 18:00</w:t>
                            </w:r>
                          </w:p>
                        </w:tc>
                        <w:tc>
                          <w:tcPr>
                            <w:tcW w:w="2524" w:type="dxa"/>
                            <w:tcBorders/>
                            <w:shd w:color="auto" w:fill="auto" w:val="clear"/>
                          </w:tcPr>
                          <w:p>
                            <w:pPr>
                              <w:pStyle w:val="Normal"/>
                              <w:rPr/>
                            </w:pPr>
                            <w:bookmarkStart w:id="67" w:name="__UnoMark__9439_573406748"/>
                            <w:bookmarkStart w:id="68" w:name="__UnoMark__9440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9441_573406748"/>
                            <w:bookmarkStart w:id="70" w:name="__UnoMark__9442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9443_573406748"/>
                            <w:bookmarkStart w:id="72" w:name="__UnoMark__9444_573406748"/>
                            <w:bookmarkEnd w:id="71"/>
                            <w:bookmarkEnd w:id="72"/>
                            <w:r>
                              <w:rPr>
                                <w:sz w:val="20"/>
                                <w:szCs w:val="20"/>
                              </w:rPr>
                              <w:t>9:00 – 18:00</w:t>
                            </w:r>
                          </w:p>
                        </w:tc>
                        <w:tc>
                          <w:tcPr>
                            <w:tcW w:w="2524" w:type="dxa"/>
                            <w:tcBorders/>
                            <w:shd w:color="auto" w:fill="auto" w:val="clear"/>
                          </w:tcPr>
                          <w:p>
                            <w:pPr>
                              <w:pStyle w:val="Normal"/>
                              <w:rPr/>
                            </w:pPr>
                            <w:bookmarkStart w:id="73" w:name="__UnoMark__9445_573406748"/>
                            <w:bookmarkStart w:id="74" w:name="__UnoMark__9446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9447_573406748"/>
                            <w:bookmarkStart w:id="76" w:name="__UnoMark__9448_573406748"/>
                            <w:bookmarkEnd w:id="75"/>
                            <w:bookmarkEnd w:id="76"/>
                            <w:r>
                              <w:rPr>
                                <w:sz w:val="20"/>
                                <w:szCs w:val="20"/>
                              </w:rPr>
                              <w:t>п’ятниця</w:t>
                            </w:r>
                          </w:p>
                        </w:tc>
                        <w:tc>
                          <w:tcPr>
                            <w:tcW w:w="1896" w:type="dxa"/>
                            <w:tcBorders/>
                            <w:shd w:color="auto" w:fill="auto" w:val="clear"/>
                          </w:tcPr>
                          <w:p>
                            <w:pPr>
                              <w:pStyle w:val="Normal"/>
                              <w:rPr/>
                            </w:pPr>
                            <w:bookmarkStart w:id="77" w:name="__UnoMark__9449_573406748"/>
                            <w:bookmarkStart w:id="78" w:name="__UnoMark__9450_573406748"/>
                            <w:bookmarkEnd w:id="77"/>
                            <w:bookmarkEnd w:id="78"/>
                            <w:r>
                              <w:rPr>
                                <w:sz w:val="20"/>
                                <w:szCs w:val="20"/>
                              </w:rPr>
                              <w:t>9:00 – 18:00</w:t>
                            </w:r>
                          </w:p>
                        </w:tc>
                        <w:tc>
                          <w:tcPr>
                            <w:tcW w:w="2524" w:type="dxa"/>
                            <w:tcBorders/>
                            <w:shd w:color="auto" w:fill="auto" w:val="clear"/>
                          </w:tcPr>
                          <w:p>
                            <w:pPr>
                              <w:pStyle w:val="Normal"/>
                              <w:rPr/>
                            </w:pPr>
                            <w:bookmarkStart w:id="79" w:name="__UnoMark__9451_573406748"/>
                            <w:bookmarkStart w:id="80" w:name="__UnoMark__9452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9453_573406748"/>
                            <w:bookmarkStart w:id="82" w:name="__UnoMark__9454_573406748"/>
                            <w:bookmarkEnd w:id="81"/>
                            <w:bookmarkEnd w:id="82"/>
                            <w:r>
                              <w:rPr>
                                <w:sz w:val="20"/>
                                <w:szCs w:val="20"/>
                              </w:rPr>
                              <w:t>субота</w:t>
                            </w:r>
                          </w:p>
                        </w:tc>
                        <w:tc>
                          <w:tcPr>
                            <w:tcW w:w="1896" w:type="dxa"/>
                            <w:tcBorders/>
                            <w:shd w:color="auto" w:fill="auto" w:val="clear"/>
                          </w:tcPr>
                          <w:p>
                            <w:pPr>
                              <w:pStyle w:val="Normal"/>
                              <w:rPr/>
                            </w:pPr>
                            <w:bookmarkStart w:id="83" w:name="__UnoMark__9455_573406748"/>
                            <w:bookmarkStart w:id="84" w:name="__UnoMark__9456_573406748"/>
                            <w:bookmarkEnd w:id="83"/>
                            <w:bookmarkEnd w:id="84"/>
                            <w:r>
                              <w:rPr>
                                <w:sz w:val="20"/>
                                <w:szCs w:val="20"/>
                              </w:rPr>
                              <w:t>8:00 – 15:45</w:t>
                            </w:r>
                          </w:p>
                        </w:tc>
                        <w:tc>
                          <w:tcPr>
                            <w:tcW w:w="2524" w:type="dxa"/>
                            <w:tcBorders/>
                            <w:shd w:color="auto" w:fill="auto" w:val="clear"/>
                          </w:tcPr>
                          <w:p>
                            <w:pPr>
                              <w:pStyle w:val="Normal"/>
                              <w:rPr/>
                            </w:pPr>
                            <w:bookmarkStart w:id="85" w:name="__UnoMark__9457_573406748"/>
                            <w:bookmarkStart w:id="86" w:name="__UnoMark__9458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9459_573406748"/>
                            <w:bookmarkStart w:id="88" w:name="__UnoMark__9460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9461_573406748"/>
                            <w:bookmarkStart w:id="90" w:name="__UnoMark__9462_573406748"/>
                            <w:bookmarkEnd w:id="89"/>
                            <w:bookmarkEnd w:id="90"/>
                            <w:r>
                              <w:rPr>
                                <w:sz w:val="20"/>
                                <w:szCs w:val="20"/>
                              </w:rPr>
                              <w:t>вихідний</w:t>
                            </w:r>
                          </w:p>
                        </w:tc>
                        <w:tc>
                          <w:tcPr>
                            <w:tcW w:w="2524" w:type="dxa"/>
                            <w:tcBorders/>
                            <w:shd w:color="auto" w:fill="auto" w:val="clear"/>
                          </w:tcPr>
                          <w:p>
                            <w:pPr>
                              <w:pStyle w:val="Normal"/>
                              <w:rPr/>
                            </w:pPr>
                            <w:bookmarkStart w:id="91" w:name="__UnoMark__9463_573406748"/>
                            <w:bookmarkEnd w:id="91"/>
                            <w:r>
                              <w:rPr>
                                <w:sz w:val="20"/>
                                <w:szCs w:val="20"/>
                              </w:rPr>
                              <w:t>вихідний</w:t>
                            </w:r>
                          </w:p>
                        </w:tc>
                      </w:tr>
                    </w:tbl>
                  </w:txbxContent>
                </v:textbox>
                <w10:wrap type="square"/>
              </v:rect>
            </w:pict>
          </mc:Fallback>
        </mc:AlternateContent>
      </w:r>
    </w:p>
    <w:p>
      <w:pPr>
        <w:pStyle w:val="Normal"/>
        <w:jc w:val="center"/>
        <w:rPr/>
      </w:pPr>
      <w:r>
        <w:rPr>
          <w:rFonts w:cs="Verdana"/>
          <w:b/>
          <w:sz w:val="20"/>
          <w:szCs w:val="20"/>
          <w:lang w:eastAsia="uk-UA"/>
        </w:rPr>
        <w:t>3.</w:t>
      </w:r>
    </w:p>
    <w:p>
      <w:pPr>
        <w:pStyle w:val="Normal"/>
        <w:jc w:val="center"/>
        <w:rPr/>
      </w:pPr>
      <w:r>
        <w:rPr>
          <w:rFonts w:cs="Verdana"/>
          <w:sz w:val="20"/>
          <w:szCs w:val="20"/>
          <w:lang w:eastAsia="uk-UA"/>
        </w:rPr>
        <w:t xml:space="preserve">Телефон, адреса електронної пошти, вебсайт </w:t>
      </w:r>
    </w:p>
    <w:p>
      <w:pPr>
        <w:pStyle w:val="Normal"/>
        <w:widowControl w:val="false"/>
        <w:tabs>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6"/>
            <w:sz w:val="20"/>
            <w:szCs w:val="20"/>
            <w:lang w:eastAsia="uk-UA"/>
          </w:rPr>
          <w:t>4619@dmsu.gov.ua</w:t>
        </w:r>
      </w:hyperlink>
      <w:r>
        <w:rPr>
          <w:sz w:val="20"/>
          <w:szCs w:val="20"/>
          <w:lang w:eastAsia="uk-UA"/>
        </w:rPr>
        <w:t>,</w:t>
      </w:r>
    </w:p>
    <w:p>
      <w:pPr>
        <w:pStyle w:val="Normal"/>
        <w:suppressAutoHyphens w:val="false"/>
        <w:jc w:val="center"/>
        <w:rPr/>
      </w:pPr>
      <w:hyperlink r:id="rId3">
        <w:r>
          <w:rPr>
            <w:rStyle w:val="Style16"/>
            <w:sz w:val="20"/>
            <w:szCs w:val="20"/>
          </w:rPr>
          <w:t>http://lv.dmsu.gov.ua</w:t>
        </w:r>
      </w:hyperlink>
    </w:p>
    <w:p>
      <w:pPr>
        <w:pStyle w:val="Normal"/>
        <w:jc w:val="center"/>
        <w:rPr/>
      </w:pPr>
      <w:r>
        <w:rPr>
          <w:rFonts w:cs="Verdana"/>
          <w:b/>
          <w:sz w:val="20"/>
          <w:szCs w:val="20"/>
          <w:lang w:eastAsia="uk-UA"/>
        </w:rPr>
        <w:t>Нормативні акти, якими регламентується надання адміністративної послуги</w:t>
      </w:r>
    </w:p>
    <w:p>
      <w:pPr>
        <w:pStyle w:val="Normal"/>
        <w:jc w:val="center"/>
        <w:rPr/>
      </w:pPr>
      <w:r>
        <w:rPr>
          <w:rFonts w:cs="Verdana"/>
          <w:b/>
          <w:sz w:val="20"/>
          <w:szCs w:val="20"/>
          <w:lang w:eastAsia="uk-UA"/>
        </w:rPr>
        <w:t>4.</w:t>
      </w:r>
    </w:p>
    <w:p>
      <w:pPr>
        <w:pStyle w:val="Normal"/>
        <w:jc w:val="center"/>
        <w:rPr/>
      </w:pPr>
      <w:r>
        <w:rPr>
          <w:rFonts w:cs="Verdana"/>
          <w:sz w:val="20"/>
          <w:szCs w:val="20"/>
          <w:lang w:eastAsia="uk-UA"/>
        </w:rPr>
        <w:t>Закони України</w:t>
      </w:r>
    </w:p>
    <w:p>
      <w:pPr>
        <w:pStyle w:val="Normal"/>
        <w:ind w:firstLine="422"/>
        <w:jc w:val="both"/>
        <w:rPr/>
      </w:pPr>
      <w:r>
        <w:rPr>
          <w:rFonts w:cs="Verdana"/>
          <w:sz w:val="20"/>
          <w:szCs w:val="20"/>
        </w:rPr>
        <w:t xml:space="preserve">Закон України «Про правовий статус іноземців та осіб без громадянства»;  </w:t>
      </w:r>
    </w:p>
    <w:p>
      <w:pPr>
        <w:pStyle w:val="Normal"/>
        <w:ind w:firstLine="422"/>
        <w:jc w:val="both"/>
        <w:rPr/>
      </w:pPr>
      <w:r>
        <w:rPr>
          <w:rFonts w:cs="Verdana"/>
          <w:bCs/>
          <w:sz w:val="20"/>
          <w:szCs w:val="20"/>
        </w:rPr>
        <w:t xml:space="preserve">Закон України «Про імміграцію»; </w:t>
      </w:r>
    </w:p>
    <w:p>
      <w:pPr>
        <w:pStyle w:val="Normal"/>
        <w:ind w:firstLine="422"/>
        <w:jc w:val="both"/>
        <w:rPr/>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pPr>
        <w:pStyle w:val="Normal"/>
        <w:ind w:firstLine="422"/>
        <w:jc w:val="both"/>
        <w:rPr/>
      </w:pPr>
      <w:r>
        <w:rPr>
          <w:rFonts w:cs="Verdana"/>
          <w:bCs/>
          <w:sz w:val="20"/>
          <w:szCs w:val="20"/>
          <w:lang w:eastAsia="uk-UA"/>
        </w:rPr>
        <w:t>Закон України «Про адміністративні послуги».</w:t>
      </w:r>
    </w:p>
    <w:p>
      <w:pPr>
        <w:pStyle w:val="Normal"/>
        <w:jc w:val="center"/>
        <w:rPr/>
      </w:pPr>
      <w:r>
        <w:rPr>
          <w:rFonts w:cs="Verdana"/>
          <w:b/>
          <w:sz w:val="20"/>
          <w:szCs w:val="20"/>
          <w:lang w:eastAsia="uk-UA"/>
        </w:rPr>
        <w:t>5.</w:t>
      </w:r>
    </w:p>
    <w:p>
      <w:pPr>
        <w:pStyle w:val="Normal"/>
        <w:jc w:val="center"/>
        <w:rPr/>
      </w:pPr>
      <w:r>
        <w:rPr>
          <w:rFonts w:cs="Verdana"/>
          <w:sz w:val="20"/>
          <w:szCs w:val="20"/>
          <w:lang w:eastAsia="uk-UA"/>
        </w:rPr>
        <w:t>Акти Кабінету Міністрів України</w:t>
      </w:r>
    </w:p>
    <w:p>
      <w:pPr>
        <w:pStyle w:val="Normal"/>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pPr>
        <w:pStyle w:val="Normal"/>
        <w:ind w:firstLine="422"/>
        <w:jc w:val="both"/>
        <w:rPr/>
      </w:pPr>
      <w:r>
        <w:rPr>
          <w:rFonts w:cs="Verdana"/>
          <w:sz w:val="20"/>
          <w:szCs w:val="20"/>
        </w:rPr>
        <w:t xml:space="preserve">Декрет Кабінету Міністрів України від 21 січня 1993 року </w:t>
        <w:br/>
        <w:t>№ 7-93 «Про державне мито»;</w:t>
      </w:r>
    </w:p>
    <w:p>
      <w:pPr>
        <w:pStyle w:val="Normal"/>
        <w:ind w:firstLine="422"/>
        <w:jc w:val="both"/>
        <w:rPr/>
      </w:pPr>
      <w:r>
        <w:rPr>
          <w:rFonts w:cs="Verdana"/>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jc w:val="center"/>
        <w:rPr/>
      </w:pPr>
      <w:r>
        <w:rPr>
          <w:rFonts w:cs="Verdana"/>
          <w:b/>
          <w:sz w:val="20"/>
          <w:szCs w:val="20"/>
          <w:lang w:eastAsia="uk-UA"/>
        </w:rPr>
        <w:t>6.</w:t>
      </w:r>
    </w:p>
    <w:p>
      <w:pPr>
        <w:pStyle w:val="Normal"/>
        <w:jc w:val="center"/>
        <w:rPr/>
      </w:pPr>
      <w:r>
        <w:rPr>
          <w:rFonts w:cs="Verdana"/>
          <w:sz w:val="20"/>
          <w:szCs w:val="20"/>
          <w:lang w:eastAsia="uk-UA"/>
        </w:rPr>
        <w:t>Акти центральних органів виконавчої влади</w:t>
      </w:r>
    </w:p>
    <w:p>
      <w:pPr>
        <w:pStyle w:val="Normal"/>
        <w:ind w:firstLine="422"/>
        <w:jc w:val="both"/>
        <w:rPr/>
      </w:pPr>
      <w:r>
        <w:rPr>
          <w:rFonts w:cs="Verdana"/>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ind w:firstLine="422"/>
        <w:jc w:val="both"/>
        <w:rPr/>
      </w:pPr>
      <w:r>
        <w:rPr>
          <w:rFonts w:cs="Verdana"/>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p>
      <w:pPr>
        <w:pStyle w:val="Normal"/>
        <w:jc w:val="center"/>
        <w:rPr/>
      </w:pPr>
      <w:r>
        <w:rPr>
          <w:rFonts w:cs="Verdana"/>
          <w:b/>
          <w:sz w:val="20"/>
          <w:szCs w:val="20"/>
          <w:lang w:eastAsia="uk-UA"/>
        </w:rPr>
        <w:t>7.</w:t>
      </w:r>
    </w:p>
    <w:p>
      <w:pPr>
        <w:pStyle w:val="Normal"/>
        <w:jc w:val="center"/>
        <w:rPr/>
      </w:pPr>
      <w:r>
        <w:rPr>
          <w:rFonts w:cs="Verdana"/>
          <w:sz w:val="20"/>
          <w:szCs w:val="20"/>
          <w:lang w:eastAsia="uk-UA"/>
        </w:rPr>
        <w:t>Акти місцевих органів виконавчої влади/ органів місцевого самоврядування</w:t>
      </w:r>
    </w:p>
    <w:p>
      <w:pPr>
        <w:pStyle w:val="Normal"/>
        <w:ind w:firstLine="533"/>
        <w:jc w:val="both"/>
        <w:rPr/>
      </w:pPr>
      <w:r>
        <w:rPr>
          <w:rFonts w:cs="Verdana"/>
          <w:sz w:val="20"/>
          <w:szCs w:val="20"/>
          <w:lang w:eastAsia="uk-UA"/>
        </w:rPr>
        <w:t>Відсутні</w:t>
      </w:r>
    </w:p>
    <w:p>
      <w:pPr>
        <w:pStyle w:val="Normal"/>
        <w:ind w:firstLine="533"/>
        <w:jc w:val="center"/>
        <w:rPr>
          <w:b/>
          <w:b/>
        </w:rPr>
      </w:pPr>
      <w:r>
        <w:rPr>
          <w:rFonts w:cs="Verdana"/>
          <w:b/>
          <w:sz w:val="20"/>
          <w:szCs w:val="20"/>
          <w:lang w:eastAsia="uk-UA"/>
        </w:rPr>
        <w:t>Умови отримання адміністративної послуги</w:t>
      </w:r>
    </w:p>
    <w:p>
      <w:pPr>
        <w:pStyle w:val="Normal"/>
        <w:jc w:val="center"/>
        <w:rPr/>
      </w:pPr>
      <w:r>
        <w:rPr>
          <w:rFonts w:cs="Verdana"/>
          <w:b/>
          <w:sz w:val="20"/>
          <w:szCs w:val="20"/>
          <w:lang w:eastAsia="uk-UA"/>
        </w:rPr>
        <w:t>8.</w:t>
      </w:r>
    </w:p>
    <w:p>
      <w:pPr>
        <w:pStyle w:val="Normal"/>
        <w:jc w:val="center"/>
        <w:rPr/>
      </w:pPr>
      <w:r>
        <w:rPr>
          <w:rFonts w:cs="Verdana"/>
          <w:sz w:val="20"/>
          <w:szCs w:val="20"/>
        </w:rPr>
        <w:t>Підстава для отримання адміністративної послуги</w:t>
      </w:r>
    </w:p>
    <w:p>
      <w:pPr>
        <w:pStyle w:val="Normal"/>
        <w:ind w:firstLine="533"/>
        <w:jc w:val="both"/>
        <w:rPr/>
      </w:pPr>
      <w:r>
        <w:rPr>
          <w:rFonts w:cs="Verdana"/>
          <w:sz w:val="20"/>
          <w:szCs w:val="20"/>
          <w:lang w:eastAsia="uk-UA"/>
        </w:rPr>
        <w:t>1. дозвіл на імміграцію в Україну;</w:t>
      </w:r>
    </w:p>
    <w:p>
      <w:pPr>
        <w:pStyle w:val="Normal"/>
        <w:ind w:firstLine="533"/>
        <w:jc w:val="both"/>
        <w:rPr/>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pPr>
        <w:pStyle w:val="Normal"/>
        <w:ind w:firstLine="533"/>
        <w:jc w:val="both"/>
        <w:rPr/>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pPr>
        <w:pStyle w:val="Normal"/>
        <w:ind w:firstLine="533"/>
        <w:jc w:val="both"/>
        <w:rPr/>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ind w:firstLine="533"/>
        <w:jc w:val="both"/>
        <w:rPr>
          <w:sz w:val="20"/>
          <w:szCs w:val="20"/>
          <w:highlight w:val="white"/>
        </w:rPr>
      </w:pPr>
      <w:r>
        <w:rPr>
          <w:rFonts w:cs="Verdana"/>
          <w:sz w:val="20"/>
          <w:szCs w:val="20"/>
          <w:lang w:eastAsia="uk-UA"/>
        </w:rPr>
        <w:t>5. д</w:t>
      </w:r>
      <w:r>
        <w:rPr>
          <w:sz w:val="20"/>
          <w:szCs w:val="20"/>
          <w:shd w:fill="FFFFFF" w:val="clear"/>
        </w:rPr>
        <w:t xml:space="preserve">окументи, які підтверджують факт прибуття в Україну неповнолітніми дітьми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 </w:t>
      </w:r>
    </w:p>
    <w:p>
      <w:pPr>
        <w:pStyle w:val="Normal"/>
        <w:jc w:val="center"/>
        <w:rPr/>
      </w:pPr>
      <w:r>
        <w:rPr>
          <w:rFonts w:cs="Verdana"/>
          <w:b/>
          <w:sz w:val="20"/>
          <w:szCs w:val="20"/>
          <w:lang w:eastAsia="uk-UA"/>
        </w:rPr>
        <w:t>9.</w:t>
      </w:r>
    </w:p>
    <w:p>
      <w:pPr>
        <w:pStyle w:val="Normal"/>
        <w:jc w:val="center"/>
        <w:rPr/>
      </w:pPr>
      <w:r>
        <w:rPr>
          <w:rFonts w:cs="Verdana"/>
          <w:sz w:val="20"/>
          <w:szCs w:val="20"/>
          <w:lang w:eastAsia="uk-UA"/>
        </w:rPr>
        <w:t>Перелік документів, необхідних для отримання адміністративної послуги</w:t>
      </w:r>
    </w:p>
    <w:p>
      <w:pPr>
        <w:pStyle w:val="Normal"/>
        <w:ind w:firstLine="533"/>
        <w:jc w:val="center"/>
        <w:rPr>
          <w:b/>
          <w:b/>
        </w:rPr>
      </w:pPr>
      <w:r>
        <w:rPr>
          <w:rFonts w:cs="Verdana"/>
          <w:b/>
          <w:sz w:val="20"/>
          <w:szCs w:val="20"/>
          <w:lang w:eastAsia="uk-UA"/>
        </w:rPr>
        <w:t>Для оформлення посвідки на постійне проживання разом із заявою-анкетою подаються такі документи:</w:t>
      </w:r>
    </w:p>
    <w:p>
      <w:pPr>
        <w:pStyle w:val="Normal"/>
        <w:ind w:firstLine="533"/>
        <w:jc w:val="both"/>
        <w:rPr>
          <w:rFonts w:cs="Verdana"/>
          <w:sz w:val="20"/>
          <w:szCs w:val="20"/>
          <w:lang w:eastAsia="uk-UA"/>
        </w:rPr>
      </w:pPr>
      <w:r>
        <w:rPr>
          <w:rFonts w:cs="Verdana"/>
          <w:sz w:val="20"/>
          <w:szCs w:val="20"/>
          <w:lang w:eastAsia="uk-UA"/>
        </w:rPr>
        <w:t>1)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pPr>
        <w:pStyle w:val="Normal"/>
        <w:ind w:firstLine="533"/>
        <w:jc w:val="both"/>
        <w:rPr>
          <w:rFonts w:cs="Verdana"/>
          <w:sz w:val="20"/>
          <w:szCs w:val="20"/>
          <w:lang w:eastAsia="uk-UA"/>
        </w:rPr>
      </w:pPr>
      <w:r>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Pr>
          <w:rFonts w:cs="Verdana"/>
          <w:sz w:val="20"/>
          <w:szCs w:val="20"/>
          <w:vertAlign w:val="superscript"/>
          <w:lang w:eastAsia="uk-UA"/>
        </w:rPr>
        <w:t>1</w:t>
      </w:r>
      <w:r>
        <w:rPr>
          <w:rFonts w:cs="Verdana"/>
          <w:sz w:val="20"/>
          <w:szCs w:val="20"/>
          <w:lang w:eastAsia="uk-UA"/>
        </w:rPr>
        <w:t xml:space="preserve"> частини третьої статті 4 Закону України «Про імміграцію» </w:t>
        <w:br/>
        <w:t>(далі – Закон),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pPr>
        <w:pStyle w:val="Normal"/>
        <w:ind w:firstLine="533"/>
        <w:jc w:val="both"/>
        <w:rPr/>
      </w:pPr>
      <w:bookmarkStart w:id="92" w:name="n126"/>
      <w:bookmarkEnd w:id="92"/>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ind w:firstLine="533"/>
        <w:jc w:val="both"/>
        <w:rPr/>
      </w:pPr>
      <w:bookmarkStart w:id="93" w:name="n127"/>
      <w:bookmarkEnd w:id="93"/>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ind w:firstLine="533"/>
        <w:jc w:val="both"/>
        <w:rPr/>
      </w:pPr>
      <w:bookmarkStart w:id="94" w:name="n129"/>
      <w:bookmarkStart w:id="95" w:name="n128"/>
      <w:bookmarkEnd w:id="94"/>
      <w:bookmarkEnd w:id="95"/>
      <w:r>
        <w:rPr>
          <w:rFonts w:cs="Verdana"/>
          <w:sz w:val="20"/>
          <w:szCs w:val="20"/>
          <w:lang w:eastAsia="uk-UA"/>
        </w:rPr>
        <w:t>4) документ, що підтверджує сплату адміністративного збору, або документ про звільнення від його сплати;</w:t>
      </w:r>
    </w:p>
    <w:p>
      <w:pPr>
        <w:pStyle w:val="Normal"/>
        <w:ind w:firstLine="533"/>
        <w:jc w:val="both"/>
        <w:rPr/>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pPr>
        <w:pStyle w:val="Normal"/>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pPr>
        <w:pStyle w:val="Normal"/>
        <w:ind w:firstLine="533"/>
        <w:jc w:val="both"/>
        <w:rPr>
          <w:rFonts w:cs="Verdana"/>
          <w:sz w:val="20"/>
          <w:szCs w:val="20"/>
          <w:lang w:eastAsia="uk-UA"/>
        </w:rPr>
      </w:pPr>
      <w:r>
        <w:rPr>
          <w:sz w:val="20"/>
          <w:szCs w:val="20"/>
          <w:shd w:fill="FFFFFF" w:val="clear"/>
        </w:rPr>
        <w:t xml:space="preserve">Дітям іноземців та осіб без громадянства зазначених вище іноземців та осіб без громадянства,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України до досягнення повноліття; </w:t>
      </w:r>
    </w:p>
    <w:p>
      <w:pPr>
        <w:pStyle w:val="Normal"/>
        <w:ind w:firstLine="533"/>
        <w:jc w:val="both"/>
        <w:rPr/>
      </w:pPr>
      <w:bookmarkStart w:id="96" w:name="n28"/>
      <w:bookmarkStart w:id="97" w:name="n29"/>
      <w:bookmarkEnd w:id="96"/>
      <w:bookmarkEnd w:id="97"/>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p>
    <w:p>
      <w:pPr>
        <w:pStyle w:val="Normal"/>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ind w:firstLine="533"/>
        <w:jc w:val="both"/>
        <w:rPr>
          <w:sz w:val="20"/>
          <w:szCs w:val="20"/>
        </w:rPr>
      </w:pPr>
      <w:r>
        <w:rPr>
          <w:rFonts w:cs="Verdana"/>
          <w:sz w:val="20"/>
          <w:szCs w:val="20"/>
          <w:lang w:eastAsia="uk-UA"/>
        </w:rPr>
        <w:t xml:space="preserve">6) </w:t>
      </w:r>
      <w:r>
        <w:rPr>
          <w:sz w:val="20"/>
          <w:szCs w:val="20"/>
          <w:shd w:fill="FFFFFF" w:val="clear"/>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Style23"/>
        <w:spacing w:before="0" w:after="0"/>
        <w:jc w:val="both"/>
        <w:rPr>
          <w:rFonts w:ascii="Times New Roman" w:hAnsi="Times New Roman" w:cs="Verdana"/>
          <w:sz w:val="20"/>
          <w:lang w:eastAsia="uk-UA"/>
        </w:rPr>
      </w:pPr>
      <w:r>
        <w:rPr>
          <w:rFonts w:cs="Verdana" w:ascii="Times New Roman" w:hAnsi="Times New Roman"/>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підпунктах 1, 2, 5 і 6 пункту 32 Порядку </w:t>
      </w:r>
      <w:r>
        <w:rPr>
          <w:rFonts w:cs="Verdana" w:ascii="Times New Roman" w:hAnsi="Times New Roman"/>
          <w:bCs/>
          <w:sz w:val="20"/>
          <w:lang w:eastAsia="uk-UA"/>
        </w:rPr>
        <w:t xml:space="preserve">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br/>
        <w:t>від 25 квітня 2018 року № 321 (далі – Порядок)</w:t>
      </w:r>
      <w:r>
        <w:rPr>
          <w:rFonts w:cs="Verdana" w:ascii="Times New Roman" w:hAnsi="Times New Roman"/>
          <w:sz w:val="20"/>
          <w:lang w:eastAsia="uk-UA"/>
        </w:rPr>
        <w:t>.</w:t>
      </w:r>
    </w:p>
    <w:p>
      <w:pPr>
        <w:pStyle w:val="Style23"/>
        <w:spacing w:before="0" w:after="0"/>
        <w:jc w:val="both"/>
        <w:rPr/>
      </w:pPr>
      <w:r>
        <w:rPr>
          <w:rFonts w:cs="Verdana" w:ascii="Times New Roman" w:hAnsi="Times New Roman"/>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Style23"/>
        <w:spacing w:before="0" w:after="0"/>
        <w:jc w:val="both"/>
        <w:rPr/>
      </w:pPr>
      <w:r>
        <w:rPr>
          <w:rFonts w:cs="Verdana" w:ascii="Times New Roman" w:hAnsi="Times New Roman"/>
          <w:sz w:val="20"/>
          <w:lang w:eastAsia="uk-UA"/>
        </w:rPr>
        <w:t xml:space="preserve">Оригінали документів, зазначених у підпунктах 1 і 2 </w:t>
        <w:br/>
        <w:t>пункту 32 Порядку, та документа про звільнення від сплати адміністративного збору повертаються іноземцеві або особі без громадянства.</w:t>
      </w:r>
    </w:p>
    <w:p>
      <w:pPr>
        <w:pStyle w:val="Normal"/>
        <w:ind w:firstLine="533"/>
        <w:jc w:val="both"/>
        <w:rPr>
          <w:rFonts w:cs="Verdana"/>
          <w:sz w:val="20"/>
          <w:szCs w:val="20"/>
          <w:lang w:eastAsia="uk-UA"/>
        </w:rPr>
      </w:pPr>
      <w:r>
        <w:rPr>
          <w:rFonts w:cs="Verdana"/>
          <w:sz w:val="20"/>
          <w:szCs w:val="20"/>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Pr>
          <w:rFonts w:cs="Verdana"/>
          <w:sz w:val="20"/>
          <w:szCs w:val="20"/>
          <w:vertAlign w:val="superscript"/>
          <w:lang w:eastAsia="uk-UA"/>
        </w:rPr>
        <w:t>1</w:t>
      </w:r>
      <w:r>
        <w:rPr>
          <w:rFonts w:cs="Verdana"/>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 та квитанцію про сплату державного мита або документ про звільнення від його сплати (оригінал після пред’явлення повертається, копія подається).</w:t>
      </w:r>
    </w:p>
    <w:p>
      <w:pPr>
        <w:pStyle w:val="Normal"/>
        <w:ind w:firstLine="533"/>
        <w:jc w:val="both"/>
        <w:rPr>
          <w:rFonts w:cs="Verdana"/>
          <w:sz w:val="20"/>
          <w:szCs w:val="20"/>
          <w:lang w:eastAsia="uk-UA"/>
        </w:rPr>
      </w:pPr>
      <w:r>
        <w:rPr>
          <w:sz w:val="20"/>
          <w:szCs w:val="20"/>
          <w:shd w:fill="FFFFFF" w:val="clear"/>
        </w:rPr>
        <w:t>Іноземець або особа без громадянства можуть подати також інші документи, які підтверджують наявність підстав для отримання посвідки на постійне проживання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pPr>
        <w:pStyle w:val="Normal"/>
        <w:jc w:val="center"/>
        <w:rPr/>
      </w:pPr>
      <w:r>
        <w:rPr>
          <w:rFonts w:cs="Verdana"/>
          <w:b/>
          <w:sz w:val="20"/>
          <w:szCs w:val="20"/>
          <w:lang w:eastAsia="uk-UA"/>
        </w:rPr>
        <w:t>10.</w:t>
      </w:r>
    </w:p>
    <w:p>
      <w:pPr>
        <w:pStyle w:val="Normal"/>
        <w:jc w:val="center"/>
        <w:rPr/>
      </w:pPr>
      <w:r>
        <w:rPr>
          <w:rFonts w:cs="Verdana"/>
          <w:sz w:val="20"/>
          <w:szCs w:val="20"/>
          <w:lang w:eastAsia="uk-UA"/>
        </w:rPr>
        <w:t>Порядок та спосіб подання документів, необхідних для отримання адміністративної послуги</w:t>
      </w:r>
    </w:p>
    <w:p>
      <w:pPr>
        <w:pStyle w:val="Normal"/>
        <w:ind w:firstLine="533"/>
        <w:jc w:val="both"/>
        <w:rPr>
          <w:rFonts w:cs="Verdana"/>
          <w:sz w:val="20"/>
          <w:szCs w:val="20"/>
          <w:lang w:eastAsia="uk-UA"/>
        </w:rPr>
      </w:pPr>
      <w:r>
        <w:rPr>
          <w:rFonts w:cs="Verdana"/>
          <w:sz w:val="20"/>
          <w:szCs w:val="20"/>
          <w:lang w:eastAsia="uk-UA"/>
        </w:rPr>
        <w:t>Документи для оформлення посвідки на постійне проживання (у тому числі замість втраченої або викраденої), її обміну подаються до державного підприємства, що належить до уповноваженого суб’єкту, територіальних органів/територіальних підрозділів ДМС, за місцем проживання іноземця або особи без громадянства.</w:t>
      </w:r>
    </w:p>
    <w:p>
      <w:pPr>
        <w:pStyle w:val="Style23"/>
        <w:spacing w:before="0" w:after="0"/>
        <w:jc w:val="both"/>
        <w:rPr/>
      </w:pPr>
      <w:r>
        <w:rPr>
          <w:rFonts w:cs="Verdana" w:ascii="Times New Roman" w:hAnsi="Times New Roman"/>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pPr>
        <w:pStyle w:val="Style23"/>
        <w:spacing w:before="0" w:after="0"/>
        <w:jc w:val="both"/>
        <w:rPr/>
      </w:pPr>
      <w:r>
        <w:rPr>
          <w:rFonts w:cs="Verdana" w:ascii="Times New Roman" w:hAnsi="Times New Roman"/>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pPr>
        <w:pStyle w:val="Style23"/>
        <w:spacing w:before="0" w:after="0"/>
        <w:jc w:val="both"/>
        <w:rPr/>
      </w:pPr>
      <w:r>
        <w:rPr>
          <w:rFonts w:cs="Verdana" w:ascii="Times New Roman" w:hAnsi="Times New Roman"/>
          <w:sz w:val="20"/>
          <w:lang w:eastAsia="uk-UA"/>
        </w:rPr>
        <w:t>1) досягли 16-річного віку, — на підставі заяв-анкет, поданих ними особисто;</w:t>
      </w:r>
    </w:p>
    <w:p>
      <w:pPr>
        <w:pStyle w:val="Style23"/>
        <w:spacing w:before="0" w:after="0"/>
        <w:jc w:val="both"/>
        <w:rPr/>
      </w:pPr>
      <w:r>
        <w:rPr>
          <w:rFonts w:cs="Verdana" w:ascii="Times New Roman" w:hAnsi="Times New Roman"/>
          <w:sz w:val="20"/>
          <w:lang w:eastAsia="uk-UA"/>
        </w:rPr>
        <w:t xml:space="preserve">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 </w:t>
      </w:r>
    </w:p>
    <w:p>
      <w:pPr>
        <w:pStyle w:val="Style23"/>
        <w:jc w:val="both"/>
        <w:rPr>
          <w:rFonts w:ascii="Times New Roman" w:hAnsi="Times New Roman" w:cs="Verdana"/>
          <w:sz w:val="20"/>
          <w:lang w:eastAsia="uk-UA"/>
        </w:rPr>
      </w:pPr>
      <w:r>
        <w:rPr>
          <w:rFonts w:cs="Verdana" w:ascii="Times New Roman" w:hAnsi="Times New Roman"/>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pPr>
        <w:pStyle w:val="Style23"/>
        <w:jc w:val="both"/>
        <w:rPr>
          <w:rFonts w:ascii="Times New Roman" w:hAnsi="Times New Roman" w:cs="Verdana"/>
          <w:sz w:val="20"/>
          <w:lang w:eastAsia="uk-UA"/>
        </w:rPr>
      </w:pPr>
      <w:r>
        <w:rPr>
          <w:rFonts w:cs="Verdana" w:ascii="Times New Roman" w:hAnsi="Times New Roman"/>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98" w:name="n367"/>
      <w:bookmarkStart w:id="99" w:name="n369"/>
      <w:bookmarkEnd w:id="98"/>
      <w:bookmarkEnd w:id="99"/>
      <w:r>
        <w:rPr/>
        <w:t xml:space="preserve"> </w:t>
      </w:r>
    </w:p>
    <w:p>
      <w:pPr>
        <w:pStyle w:val="Normal"/>
        <w:jc w:val="center"/>
        <w:rPr/>
      </w:pPr>
      <w:r>
        <w:rPr>
          <w:rFonts w:cs="Verdana"/>
          <w:b/>
          <w:sz w:val="20"/>
          <w:szCs w:val="20"/>
          <w:lang w:eastAsia="uk-UA"/>
        </w:rPr>
        <w:t>11.</w:t>
      </w:r>
    </w:p>
    <w:p>
      <w:pPr>
        <w:pStyle w:val="Normal"/>
        <w:jc w:val="center"/>
        <w:rPr/>
      </w:pPr>
      <w:r>
        <w:rPr>
          <w:rFonts w:cs="Verdana"/>
          <w:sz w:val="20"/>
          <w:szCs w:val="20"/>
          <w:lang w:eastAsia="uk-UA"/>
        </w:rPr>
        <w:t>Платність (безоплатність) надання адміністративної послуги</w:t>
      </w:r>
    </w:p>
    <w:p>
      <w:pPr>
        <w:pStyle w:val="Normal"/>
        <w:jc w:val="center"/>
        <w:rPr/>
      </w:pPr>
      <w:r>
        <w:rPr>
          <w:rFonts w:cs="Verdana"/>
          <w:sz w:val="20"/>
          <w:szCs w:val="20"/>
          <w:lang w:eastAsia="uk-UA"/>
        </w:rPr>
        <w:t>Адміністративна послуга платна,</w:t>
      </w:r>
      <w:r>
        <w:rPr/>
        <w:t xml:space="preserve"> </w:t>
      </w:r>
      <w:r>
        <w:rPr>
          <w:rFonts w:cs="Verdana"/>
          <w:sz w:val="20"/>
          <w:szCs w:val="20"/>
          <w:lang w:eastAsia="uk-UA"/>
        </w:rPr>
        <w:t>крім випадку, зазначеного нижче</w:t>
      </w:r>
    </w:p>
    <w:p>
      <w:pPr>
        <w:pStyle w:val="Normal"/>
        <w:snapToGrid w:val="false"/>
        <w:jc w:val="center"/>
        <w:rPr>
          <w:rFonts w:cs="Verdana"/>
          <w:sz w:val="20"/>
          <w:szCs w:val="20"/>
          <w:lang w:eastAsia="uk-UA"/>
        </w:rPr>
      </w:pPr>
      <w:r>
        <w:rPr>
          <w:rFonts w:cs="Verdana"/>
          <w:sz w:val="20"/>
          <w:szCs w:val="20"/>
          <w:lang w:eastAsia="uk-UA"/>
        </w:rPr>
      </w:r>
    </w:p>
    <w:p>
      <w:pPr>
        <w:pStyle w:val="Normal"/>
        <w:jc w:val="center"/>
        <w:rPr/>
      </w:pPr>
      <w:r>
        <w:rPr>
          <w:rFonts w:cs="Verdana"/>
          <w:sz w:val="20"/>
          <w:szCs w:val="20"/>
          <w:lang w:eastAsia="uk-UA"/>
        </w:rPr>
        <w:t>У разі платності:</w:t>
      </w:r>
    </w:p>
    <w:p>
      <w:pPr>
        <w:pStyle w:val="Normal"/>
        <w:jc w:val="center"/>
        <w:rPr/>
      </w:pPr>
      <w:r>
        <w:rPr>
          <w:rFonts w:cs="Verdana"/>
          <w:b/>
          <w:sz w:val="20"/>
          <w:szCs w:val="20"/>
          <w:lang w:eastAsia="uk-UA"/>
        </w:rPr>
        <w:t>11.1.</w:t>
      </w:r>
    </w:p>
    <w:p>
      <w:pPr>
        <w:pStyle w:val="Normal"/>
        <w:jc w:val="center"/>
        <w:rPr/>
      </w:pPr>
      <w:r>
        <w:rPr>
          <w:rFonts w:cs="Verdana"/>
          <w:sz w:val="20"/>
          <w:szCs w:val="20"/>
          <w:lang w:eastAsia="uk-UA"/>
        </w:rPr>
        <w:t>Нормативно-правові акти, на підставі яких стягується плата</w:t>
      </w:r>
    </w:p>
    <w:p>
      <w:pPr>
        <w:pStyle w:val="HTMLPreformatted"/>
        <w:ind w:firstLine="348"/>
        <w:jc w:val="both"/>
        <w:rPr>
          <w:rFonts w:ascii="Times New Roman" w:hAnsi="Times New Roman" w:cs="Times New Roman"/>
          <w:sz w:val="20"/>
          <w:szCs w:val="20"/>
          <w:lang w:val="uk-UA" w:eastAsia="uk-UA"/>
        </w:rPr>
      </w:pPr>
      <w:r>
        <w:rPr>
          <w:rFonts w:cs="Times New Roman" w:ascii="Times New Roman" w:hAnsi="Times New Roman"/>
          <w:sz w:val="20"/>
          <w:szCs w:val="20"/>
          <w:lang w:val="uk-UA"/>
        </w:rPr>
        <w:t>Пункт 5 статті 2, підпункт «ж» пункту 6 статті 3</w:t>
      </w:r>
      <w:r>
        <w:rPr>
          <w:rFonts w:cs="Times New Roman" w:ascii="Times New Roman" w:hAnsi="Times New Roman"/>
          <w:b/>
          <w:sz w:val="20"/>
          <w:szCs w:val="20"/>
          <w:lang w:val="uk-UA"/>
        </w:rPr>
        <w:t xml:space="preserve"> </w:t>
      </w:r>
      <w:r>
        <w:rPr>
          <w:rFonts w:cs="Times New Roman" w:ascii="Times New Roman" w:hAnsi="Times New Roman"/>
          <w:sz w:val="20"/>
          <w:szCs w:val="20"/>
          <w:lang w:val="uk-UA" w:eastAsia="uk-UA"/>
        </w:rPr>
        <w:t xml:space="preserve">Декрету Кабінету Міністрів України від 21 січня 1993 року № 7-93 «Про державне мито»; </w:t>
      </w:r>
    </w:p>
    <w:p>
      <w:pPr>
        <w:pStyle w:val="HTMLPreformatted"/>
        <w:ind w:firstLine="348"/>
        <w:jc w:val="both"/>
        <w:rPr>
          <w:rFonts w:ascii="Times New Roman" w:hAnsi="Times New Roman" w:cs="Times New Roman"/>
          <w:lang w:val="uk-UA"/>
        </w:rPr>
      </w:pPr>
      <w:r>
        <w:rPr>
          <w:rFonts w:cs="Times New Roman" w:ascii="Times New Roman" w:hAnsi="Times New Roman"/>
          <w:sz w:val="20"/>
          <w:szCs w:val="20"/>
          <w:lang w:val="uk-UA"/>
        </w:rPr>
        <w:t xml:space="preserve">частина перша, пункт 6 частини другої статті 20 </w:t>
      </w:r>
      <w:r>
        <w:rPr>
          <w:rStyle w:val="Rvts23"/>
          <w:rFonts w:cs="Times New Roman" w:ascii="Times New Roman" w:hAnsi="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pPr>
        <w:pStyle w:val="Normal"/>
        <w:ind w:firstLine="348"/>
        <w:jc w:val="both"/>
        <w:rPr/>
      </w:pPr>
      <w:r>
        <w:rPr>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jc w:val="center"/>
        <w:rPr/>
      </w:pPr>
      <w:r>
        <w:rPr>
          <w:rFonts w:cs="Verdana"/>
          <w:b/>
          <w:sz w:val="20"/>
          <w:szCs w:val="20"/>
          <w:lang w:eastAsia="uk-UA"/>
        </w:rPr>
        <w:t>11.2.</w:t>
      </w:r>
    </w:p>
    <w:p>
      <w:pPr>
        <w:pStyle w:val="Normal"/>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p>
      <w:pPr>
        <w:pStyle w:val="Normal"/>
        <w:ind w:firstLine="489"/>
        <w:jc w:val="both"/>
        <w:rPr/>
      </w:pPr>
      <w:r>
        <w:rPr>
          <w:rFonts w:cs="Verdana"/>
          <w:sz w:val="20"/>
          <w:szCs w:val="20"/>
          <w:lang w:eastAsia="uk-UA"/>
        </w:rPr>
        <w:t>Державне мито – 5 неоподатковуваних мінімумів доходів громадян (85,00 грн).</w:t>
      </w:r>
    </w:p>
    <w:p>
      <w:pPr>
        <w:pStyle w:val="Normal"/>
        <w:ind w:firstLine="489"/>
        <w:jc w:val="both"/>
        <w:rPr/>
      </w:pPr>
      <w:r>
        <w:rPr>
          <w:rFonts w:cs="Verdana"/>
          <w:sz w:val="20"/>
          <w:szCs w:val="20"/>
          <w:lang w:eastAsia="uk-UA"/>
        </w:rPr>
        <w:t xml:space="preserve">Вартість адміністративної послуги – </w:t>
      </w:r>
      <w:r>
        <w:rPr>
          <w:rFonts w:cs="Verdana"/>
          <w:sz w:val="20"/>
          <w:szCs w:val="20"/>
          <w:lang w:val="ru-RU" w:eastAsia="uk-UA"/>
        </w:rPr>
        <w:t>496,00</w:t>
      </w:r>
      <w:r>
        <w:rPr>
          <w:rFonts w:cs="Verdana"/>
          <w:sz w:val="20"/>
          <w:szCs w:val="20"/>
          <w:lang w:eastAsia="uk-UA"/>
        </w:rPr>
        <w:t xml:space="preserve"> грн.</w:t>
      </w:r>
    </w:p>
    <w:p>
      <w:pPr>
        <w:pStyle w:val="Normal"/>
        <w:ind w:firstLine="489"/>
        <w:jc w:val="both"/>
        <w:rPr/>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грн (відповідно до договору).  </w:t>
      </w:r>
    </w:p>
    <w:p>
      <w:pPr>
        <w:pStyle w:val="Normal"/>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ind w:firstLine="489"/>
        <w:jc w:val="both"/>
        <w:rPr>
          <w:rFonts w:cs="Verdana"/>
          <w:sz w:val="20"/>
          <w:szCs w:val="20"/>
        </w:rPr>
      </w:pPr>
      <w:r>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 вперше. </w:t>
      </w:r>
    </w:p>
    <w:p>
      <w:pPr>
        <w:pStyle w:val="Normal"/>
        <w:ind w:firstLine="489"/>
        <w:jc w:val="both"/>
        <w:rPr>
          <w:rFonts w:cs="Verdana"/>
          <w:sz w:val="20"/>
          <w:szCs w:val="20"/>
        </w:rPr>
      </w:pPr>
      <w:r>
        <w:rPr>
          <w:rFonts w:cs="Verdana"/>
          <w:sz w:val="20"/>
          <w:szCs w:val="20"/>
        </w:rPr>
      </w:r>
    </w:p>
    <w:p>
      <w:pPr>
        <w:pStyle w:val="Normal"/>
        <w:jc w:val="center"/>
        <w:rPr/>
      </w:pPr>
      <w:r>
        <w:rPr>
          <w:rFonts w:cs="Verdana"/>
          <w:b/>
          <w:sz w:val="20"/>
          <w:szCs w:val="20"/>
          <w:lang w:eastAsia="uk-UA"/>
        </w:rPr>
        <w:t>11.3.</w:t>
      </w:r>
    </w:p>
    <w:p>
      <w:pPr>
        <w:pStyle w:val="Normal"/>
        <w:jc w:val="center"/>
        <w:rPr/>
      </w:pPr>
      <w:r>
        <w:rPr>
          <w:rFonts w:cs="Verdana"/>
          <w:sz w:val="20"/>
          <w:szCs w:val="20"/>
          <w:lang w:eastAsia="uk-UA"/>
        </w:rPr>
        <w:t>Розрахунковий рахунок для внесення плати</w:t>
      </w:r>
    </w:p>
    <w:p>
      <w:pPr>
        <w:pStyle w:val="Normal"/>
        <w:jc w:val="both"/>
        <w:rPr>
          <w:rFonts w:ascii="Verdana" w:hAnsi="Verdana"/>
          <w:i/>
          <w:i/>
          <w:sz w:val="16"/>
          <w:szCs w:val="16"/>
          <w:lang w:eastAsia="uk-UA"/>
        </w:rPr>
      </w:pPr>
      <w:r>
        <w:rPr>
          <w:rFonts w:cs="Verdana"/>
          <w:sz w:val="20"/>
          <w:szCs w:val="20"/>
          <w:lang w:eastAsia="uk-UA"/>
        </w:rPr>
        <w:t> </w:t>
      </w:r>
      <w:r>
        <w:rPr>
          <w:rFonts w:ascii="Verdana" w:hAnsi="Verdana"/>
          <w:i/>
          <w:sz w:val="16"/>
          <w:szCs w:val="16"/>
          <w:lang w:eastAsia="uk-UA"/>
        </w:rPr>
        <w:t>Посвідка на постійне проживання- 15 р.днів</w:t>
      </w:r>
    </w:p>
    <w:p>
      <w:pPr>
        <w:pStyle w:val="Normal"/>
        <w:suppressAutoHyphens w:val="false"/>
        <w:jc w:val="both"/>
        <w:rPr>
          <w:rFonts w:ascii="Verdana" w:hAnsi="Verdana"/>
          <w:i/>
          <w:i/>
          <w:sz w:val="16"/>
          <w:szCs w:val="16"/>
          <w:lang w:eastAsia="uk-UA"/>
        </w:rPr>
      </w:pPr>
      <w:r>
        <w:rPr>
          <w:rFonts w:ascii="Verdana" w:hAnsi="Verdana"/>
          <w:i/>
          <w:sz w:val="16"/>
          <w:szCs w:val="16"/>
          <w:lang w:eastAsia="uk-UA"/>
        </w:rPr>
        <w:t xml:space="preserve">Дата здійснення операції </w:t>
      </w:r>
    </w:p>
    <w:p>
      <w:pPr>
        <w:pStyle w:val="Normal"/>
        <w:suppressAutoHyphens w:val="false"/>
        <w:jc w:val="both"/>
        <w:rPr>
          <w:rFonts w:ascii="Verdana" w:hAnsi="Verdana"/>
          <w:b/>
          <w:b/>
          <w:i/>
          <w:i/>
          <w:sz w:val="16"/>
          <w:szCs w:val="16"/>
          <w:lang w:eastAsia="uk-UA"/>
        </w:rPr>
      </w:pPr>
      <w:r>
        <w:rPr>
          <w:rFonts w:ascii="Verdana" w:hAnsi="Verdana"/>
          <w:b/>
          <w:i/>
          <w:sz w:val="16"/>
          <w:szCs w:val="16"/>
          <w:lang w:eastAsia="uk-UA"/>
        </w:rPr>
        <w:t>Сума:</w:t>
        <w:tab/>
        <w:t xml:space="preserve">             1 090,00</w:t>
      </w:r>
    </w:p>
    <w:p>
      <w:pPr>
        <w:pStyle w:val="Normal"/>
        <w:suppressAutoHyphens w:val="false"/>
        <w:jc w:val="both"/>
        <w:rPr>
          <w:rFonts w:ascii="Verdana" w:hAnsi="Verdana"/>
          <w:i/>
          <w:i/>
          <w:sz w:val="16"/>
          <w:szCs w:val="16"/>
          <w:lang w:eastAsia="uk-UA"/>
        </w:rPr>
      </w:pPr>
      <w:r>
        <w:rPr>
          <w:rFonts w:ascii="Verdana" w:hAnsi="Verdana"/>
          <w:i/>
          <w:sz w:val="16"/>
          <w:szCs w:val="16"/>
          <w:lang w:eastAsia="uk-UA"/>
        </w:rPr>
        <w:t xml:space="preserve">Платник:            П.І.Б. замовника послуг  Код платника </w:t>
      </w:r>
    </w:p>
    <w:p>
      <w:pPr>
        <w:pStyle w:val="Normal"/>
        <w:suppressAutoHyphens w:val="false"/>
        <w:jc w:val="both"/>
        <w:rPr>
          <w:rFonts w:ascii="Verdana" w:hAnsi="Verdana"/>
          <w:i/>
          <w:i/>
          <w:sz w:val="16"/>
          <w:szCs w:val="16"/>
          <w:lang w:eastAsia="uk-UA"/>
        </w:rPr>
      </w:pPr>
      <w:r>
        <w:rPr>
          <w:rFonts w:ascii="Verdana" w:hAnsi="Verdana"/>
          <w:i/>
          <w:sz w:val="16"/>
          <w:szCs w:val="16"/>
          <w:lang w:eastAsia="uk-UA"/>
        </w:rPr>
        <w:t>Отримувач:        ЗМУ ДМС</w:t>
      </w:r>
    </w:p>
    <w:p>
      <w:pPr>
        <w:pStyle w:val="Normal"/>
        <w:jc w:val="both"/>
        <w:rPr>
          <w:rFonts w:ascii="Verdana" w:hAnsi="Verdana"/>
          <w:i/>
          <w:i/>
          <w:sz w:val="16"/>
          <w:szCs w:val="16"/>
          <w:lang w:eastAsia="uk-UA"/>
        </w:rPr>
      </w:pPr>
      <w:r>
        <w:rPr>
          <w:rFonts w:ascii="Verdana" w:hAnsi="Verdana"/>
          <w:i/>
          <w:sz w:val="16"/>
          <w:szCs w:val="16"/>
          <w:lang w:eastAsia="uk-UA"/>
        </w:rPr>
        <w:tab/>
        <w:t xml:space="preserve">             </w:t>
      </w:r>
      <w:r>
        <w:rPr>
          <w:rFonts w:ascii="Verdana" w:hAnsi="Verdana"/>
          <w:i/>
          <w:sz w:val="16"/>
          <w:szCs w:val="16"/>
          <w:lang w:val="ru-RU" w:eastAsia="uk-UA"/>
        </w:rPr>
        <w:t xml:space="preserve"> </w:t>
      </w:r>
      <w:r>
        <w:rPr>
          <w:rFonts w:ascii="Verdana" w:hAnsi="Verdana"/>
          <w:i/>
          <w:sz w:val="16"/>
          <w:szCs w:val="16"/>
          <w:lang w:eastAsia="uk-UA"/>
        </w:rPr>
        <w:t>Банк: Держказначейська служба України в м.Києві Код ЄДРПОУ:</w:t>
        <w:tab/>
        <w:t>Розрахунковий рахунок:</w:t>
      </w:r>
    </w:p>
    <w:p>
      <w:pPr>
        <w:pStyle w:val="Normal"/>
        <w:jc w:val="both"/>
        <w:rPr>
          <w:rFonts w:ascii="Verdana" w:hAnsi="Verdana"/>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suppressAutoHyphens w:val="false"/>
        <w:ind w:left="2586" w:hanging="2586"/>
        <w:jc w:val="both"/>
        <w:rPr>
          <w:rFonts w:ascii="Verdana" w:hAnsi="Verdana"/>
          <w:b/>
          <w:b/>
          <w:i/>
          <w:i/>
          <w:sz w:val="16"/>
          <w:szCs w:val="16"/>
          <w:lang w:val="ru-RU" w:eastAsia="uk-UA"/>
        </w:rPr>
      </w:pPr>
      <w:r>
        <w:rPr>
          <w:rFonts w:ascii="Verdana" w:hAnsi="Verdana"/>
          <w:i/>
          <w:sz w:val="16"/>
          <w:szCs w:val="16"/>
          <w:lang w:eastAsia="uk-UA"/>
        </w:rPr>
        <w:t>Призначення платежу: *;454606;;1100046;1;</w:t>
      </w:r>
    </w:p>
    <w:p>
      <w:pPr>
        <w:pStyle w:val="Normal"/>
        <w:suppressAutoHyphens w:val="false"/>
        <w:ind w:left="2586" w:hanging="2586"/>
        <w:jc w:val="both"/>
        <w:rPr>
          <w:rFonts w:ascii="Verdana" w:hAnsi="Verdana"/>
          <w:i/>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pPr>
        <w:pStyle w:val="Normal"/>
        <w:suppressAutoHyphens w:val="false"/>
        <w:jc w:val="both"/>
        <w:rPr>
          <w:rFonts w:ascii="Verdana" w:hAnsi="Verdana"/>
          <w:i/>
          <w:i/>
          <w:sz w:val="16"/>
          <w:szCs w:val="16"/>
          <w:lang w:eastAsia="uk-UA"/>
        </w:rPr>
      </w:pPr>
      <w:r>
        <w:rPr>
          <w:rFonts w:ascii="Verdana" w:hAnsi="Verdana"/>
          <w:i/>
          <w:sz w:val="16"/>
          <w:szCs w:val="16"/>
          <w:lang w:eastAsia="uk-UA"/>
        </w:rPr>
      </w:r>
    </w:p>
    <w:p>
      <w:pPr>
        <w:pStyle w:val="Normal"/>
        <w:suppressAutoHyphens w:val="false"/>
        <w:jc w:val="both"/>
        <w:rPr>
          <w:rFonts w:ascii="Verdana" w:hAnsi="Verdana"/>
          <w:i/>
          <w:i/>
          <w:sz w:val="16"/>
          <w:szCs w:val="16"/>
          <w:lang w:eastAsia="uk-UA"/>
        </w:rPr>
      </w:pPr>
      <w:r>
        <w:rPr>
          <w:rFonts w:ascii="Verdana" w:hAnsi="Verdana"/>
          <w:i/>
          <w:sz w:val="16"/>
          <w:szCs w:val="16"/>
          <w:lang w:eastAsia="uk-UA"/>
        </w:rPr>
        <w:t>ДЕРЖАВНЕ МИТО</w:t>
        <w:tab/>
        <w:tab/>
        <w:tab/>
        <w:tab/>
        <w:tab/>
        <w:tab/>
      </w:r>
    </w:p>
    <w:p>
      <w:pPr>
        <w:pStyle w:val="Normal"/>
        <w:suppressAutoHyphens w:val="false"/>
        <w:jc w:val="both"/>
        <w:rPr>
          <w:rFonts w:ascii="Verdana" w:hAnsi="Verdana"/>
          <w:i/>
          <w:i/>
          <w:sz w:val="16"/>
          <w:szCs w:val="16"/>
          <w:lang w:eastAsia="uk-UA"/>
        </w:rPr>
      </w:pPr>
      <w:r>
        <w:rPr>
          <w:rFonts w:ascii="Verdana" w:hAnsi="Verdana"/>
          <w:i/>
          <w:sz w:val="16"/>
          <w:szCs w:val="16"/>
          <w:lang w:eastAsia="uk-UA"/>
        </w:rPr>
        <w:t xml:space="preserve">Дата здійснення операції :  </w:t>
      </w:r>
    </w:p>
    <w:p>
      <w:pPr>
        <w:pStyle w:val="Normal"/>
        <w:suppressAutoHyphens w:val="false"/>
        <w:jc w:val="both"/>
        <w:rPr>
          <w:rFonts w:ascii="Verdana" w:hAnsi="Verdana"/>
          <w:b/>
          <w:b/>
          <w:i/>
          <w:i/>
          <w:sz w:val="16"/>
          <w:szCs w:val="16"/>
          <w:lang w:eastAsia="uk-UA"/>
        </w:rPr>
      </w:pPr>
      <w:r>
        <w:rPr>
          <w:rFonts w:ascii="Verdana" w:hAnsi="Verdana"/>
          <w:b/>
          <w:i/>
          <w:sz w:val="16"/>
          <w:szCs w:val="16"/>
          <w:lang w:eastAsia="uk-UA"/>
        </w:rPr>
        <w:t>Сума:</w:t>
        <w:tab/>
        <w:t xml:space="preserve">             85,00</w:t>
      </w:r>
    </w:p>
    <w:p>
      <w:pPr>
        <w:pStyle w:val="Normal"/>
        <w:suppressAutoHyphens w:val="false"/>
        <w:jc w:val="both"/>
        <w:rPr>
          <w:rFonts w:ascii="Verdana" w:hAnsi="Verdana"/>
          <w:i/>
          <w:i/>
          <w:sz w:val="16"/>
          <w:szCs w:val="16"/>
          <w:lang w:eastAsia="uk-UA"/>
        </w:rPr>
      </w:pPr>
      <w:r>
        <w:rPr>
          <w:rFonts w:ascii="Verdana" w:hAnsi="Verdana"/>
          <w:i/>
          <w:sz w:val="16"/>
          <w:szCs w:val="16"/>
          <w:lang w:eastAsia="uk-UA"/>
        </w:rPr>
        <w:t>Платник:            П.І.Б. замовника послуг</w:t>
        <w:tab/>
        <w:t>Код платника</w:t>
        <w:tab/>
      </w:r>
    </w:p>
    <w:p>
      <w:pPr>
        <w:pStyle w:val="Normal"/>
        <w:suppressAutoHyphens w:val="false"/>
        <w:jc w:val="both"/>
        <w:rPr>
          <w:rFonts w:ascii="Verdana" w:hAnsi="Verdana"/>
          <w:i/>
          <w:i/>
          <w:sz w:val="16"/>
          <w:szCs w:val="16"/>
          <w:lang w:eastAsia="uk-UA"/>
        </w:rPr>
      </w:pPr>
      <w:r>
        <w:rPr>
          <w:rFonts w:ascii="Verdana" w:hAnsi="Verdana"/>
          <w:i/>
          <w:sz w:val="16"/>
          <w:szCs w:val="16"/>
          <w:lang w:eastAsia="uk-UA"/>
        </w:rPr>
        <w:t>Отримувач:       Назва: ГУК Львів/Шептицька ТГ</w:t>
      </w:r>
    </w:p>
    <w:p>
      <w:pPr>
        <w:pStyle w:val="Normal"/>
        <w:suppressAutoHyphens w:val="false"/>
        <w:jc w:val="both"/>
        <w:rPr>
          <w:rFonts w:ascii="Verdana" w:hAnsi="Verdana"/>
          <w:i/>
          <w:i/>
          <w:sz w:val="16"/>
          <w:szCs w:val="16"/>
          <w:lang w:eastAsia="uk-UA"/>
        </w:rPr>
      </w:pPr>
      <w:r>
        <w:rPr>
          <w:rFonts w:ascii="Verdana" w:hAnsi="Verdana"/>
          <w:i/>
          <w:sz w:val="16"/>
          <w:szCs w:val="16"/>
          <w:lang w:eastAsia="uk-UA"/>
        </w:rPr>
        <w:tab/>
        <w:t xml:space="preserve">            Банк:  Казначейство України (ЕАП) </w:t>
      </w:r>
    </w:p>
    <w:p>
      <w:pPr>
        <w:pStyle w:val="Normal"/>
        <w:suppressAutoHyphens w:val="false"/>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suppressAutoHyphens w:val="false"/>
        <w:jc w:val="both"/>
        <w:rPr>
          <w:rFonts w:ascii="Verdana" w:hAnsi="Verdana"/>
          <w:i/>
          <w:i/>
          <w:sz w:val="16"/>
          <w:szCs w:val="16"/>
          <w:lang w:eastAsia="uk-UA"/>
        </w:rPr>
      </w:pPr>
      <w:r>
        <w:rPr>
          <w:rFonts w:ascii="Verdana" w:hAnsi="Verdana"/>
          <w:i/>
          <w:sz w:val="16"/>
          <w:szCs w:val="16"/>
          <w:lang w:eastAsia="uk-UA"/>
        </w:rPr>
        <w:t>38008294</w:t>
        <w:tab/>
        <w:t>UA</w:t>
      </w:r>
      <w:r>
        <w:rPr>
          <w:rFonts w:ascii="Verdana" w:hAnsi="Verdana"/>
          <w:i/>
          <w:sz w:val="16"/>
          <w:szCs w:val="16"/>
          <w:lang w:val="ru-RU" w:eastAsia="uk-UA"/>
        </w:rPr>
        <w:t>848999980314020538000013945</w:t>
      </w:r>
    </w:p>
    <w:p>
      <w:pPr>
        <w:pStyle w:val="Normal"/>
        <w:jc w:val="both"/>
        <w:rPr/>
      </w:pPr>
      <w:r>
        <w:rPr>
          <w:rFonts w:ascii="Verdana" w:hAnsi="Verdana"/>
          <w:i/>
          <w:sz w:val="16"/>
          <w:szCs w:val="16"/>
          <w:lang w:eastAsia="uk-UA"/>
        </w:rPr>
        <w:t>Призначення платежу:</w:t>
        <w:tab/>
        <w:t>101;</w:t>
      </w:r>
      <w:r>
        <w:rPr>
          <w:rFonts w:ascii="Verdana" w:hAnsi="Verdana"/>
          <w:b/>
          <w:sz w:val="16"/>
          <w:szCs w:val="16"/>
          <w:lang w:eastAsia="uk-UA"/>
        </w:rPr>
        <w:t xml:space="preserve"> </w:t>
      </w:r>
      <w:r>
        <w:rPr>
          <w:rFonts w:ascii="Verdana" w:hAnsi="Verdana"/>
          <w:i/>
          <w:sz w:val="16"/>
          <w:szCs w:val="16"/>
          <w:lang w:eastAsia="uk-UA"/>
        </w:rPr>
        <w:t>22090400;1;Державне мито пов’язане з видачею та оформленням закордонних паспортів (посвідок) та паспортів громадян України, код доходу 22090400</w:t>
      </w:r>
    </w:p>
    <w:p>
      <w:pPr>
        <w:pStyle w:val="Normal"/>
        <w:jc w:val="center"/>
        <w:rPr/>
      </w:pPr>
      <w:r>
        <w:rPr>
          <w:rFonts w:cs="Verdana"/>
          <w:b/>
          <w:sz w:val="20"/>
          <w:szCs w:val="20"/>
          <w:lang w:eastAsia="uk-UA"/>
        </w:rPr>
        <w:t>12.</w:t>
      </w:r>
    </w:p>
    <w:p>
      <w:pPr>
        <w:pStyle w:val="Normal"/>
        <w:jc w:val="center"/>
        <w:rPr/>
      </w:pPr>
      <w:r>
        <w:rPr>
          <w:rFonts w:cs="Verdana"/>
          <w:sz w:val="20"/>
          <w:szCs w:val="20"/>
          <w:lang w:eastAsia="uk-UA"/>
        </w:rPr>
        <w:t>Строк надання адміністративної послуги</w:t>
      </w:r>
    </w:p>
    <w:p>
      <w:pPr>
        <w:pStyle w:val="Normal"/>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p>
      <w:pPr>
        <w:pStyle w:val="Normal"/>
        <w:jc w:val="center"/>
        <w:rPr/>
      </w:pPr>
      <w:r>
        <w:rPr>
          <w:rFonts w:cs="Verdana"/>
          <w:b/>
          <w:sz w:val="20"/>
          <w:szCs w:val="20"/>
          <w:lang w:eastAsia="uk-UA"/>
        </w:rPr>
        <w:t>13.</w:t>
      </w:r>
    </w:p>
    <w:p>
      <w:pPr>
        <w:pStyle w:val="Normal"/>
        <w:jc w:val="center"/>
        <w:rPr/>
      </w:pPr>
      <w:r>
        <w:rPr>
          <w:rFonts w:cs="Verdana"/>
          <w:sz w:val="20"/>
          <w:szCs w:val="20"/>
          <w:lang w:eastAsia="uk-UA"/>
        </w:rPr>
        <w:t>Перелік підстав для відмови у наданні адміністративної послуги</w:t>
      </w:r>
    </w:p>
    <w:p>
      <w:pPr>
        <w:pStyle w:val="Normal"/>
        <w:spacing w:before="120" w:after="0"/>
        <w:ind w:firstLine="348"/>
        <w:jc w:val="both"/>
        <w:rPr/>
      </w:pPr>
      <w:r>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Pr>
          <w:rFonts w:cs="Verdana"/>
          <w:b/>
          <w:sz w:val="20"/>
          <w:szCs w:val="20"/>
        </w:rPr>
        <w:t>рішення про залишення заяви-анкети без руху</w:t>
      </w:r>
      <w:r>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 </w:t>
      </w:r>
    </w:p>
    <w:p>
      <w:pPr>
        <w:pStyle w:val="Style23"/>
        <w:ind w:hanging="0"/>
        <w:jc w:val="center"/>
        <w:rPr/>
      </w:pPr>
      <w:r>
        <w:rPr>
          <w:rFonts w:cs="Verdana" w:ascii="Times New Roman" w:hAnsi="Times New Roman"/>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pPr>
        <w:pStyle w:val="Rvps2"/>
        <w:shd w:val="clear" w:color="auto" w:fill="FFFFFF"/>
        <w:spacing w:beforeAutospacing="0" w:before="0" w:afterAutospacing="0" w:after="150"/>
        <w:ind w:firstLine="450"/>
        <w:jc w:val="both"/>
        <w:rPr>
          <w:sz w:val="20"/>
          <w:szCs w:val="20"/>
        </w:rPr>
      </w:pPr>
      <w:r>
        <w:rPr>
          <w:sz w:val="20"/>
          <w:szCs w:val="20"/>
        </w:rPr>
        <w:t>1) іноземець або особа без громадянства мають посвідку на постійне проживання чи посвідку на тимчасове проживання (крім випадків обміну посвідки на постійне проживання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pPr>
        <w:pStyle w:val="Rvps2"/>
        <w:shd w:val="clear" w:color="auto" w:fill="FFFFFF"/>
        <w:spacing w:beforeAutospacing="0" w:before="0" w:afterAutospacing="0" w:after="150"/>
        <w:ind w:firstLine="450"/>
        <w:jc w:val="both"/>
        <w:rPr>
          <w:sz w:val="20"/>
          <w:szCs w:val="20"/>
        </w:rPr>
      </w:pPr>
      <w:bookmarkStart w:id="100" w:name="n200"/>
      <w:bookmarkEnd w:id="100"/>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Rvps2"/>
        <w:shd w:val="clear" w:color="auto" w:fill="FFFFFF"/>
        <w:spacing w:beforeAutospacing="0" w:before="0" w:afterAutospacing="0" w:after="150"/>
        <w:ind w:firstLine="450"/>
        <w:jc w:val="both"/>
        <w:rPr>
          <w:sz w:val="20"/>
          <w:szCs w:val="20"/>
        </w:rPr>
      </w:pPr>
      <w:bookmarkStart w:id="101" w:name="n201"/>
      <w:bookmarkEnd w:id="101"/>
      <w:r>
        <w:rPr>
          <w:sz w:val="20"/>
          <w:szCs w:val="20"/>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pPr>
        <w:pStyle w:val="Rvps2"/>
        <w:shd w:val="clear" w:color="auto" w:fill="FFFFFF"/>
        <w:spacing w:beforeAutospacing="0" w:before="0" w:afterAutospacing="0" w:after="150"/>
        <w:ind w:firstLine="450"/>
        <w:jc w:val="both"/>
        <w:rPr>
          <w:sz w:val="20"/>
          <w:szCs w:val="20"/>
        </w:rPr>
      </w:pPr>
      <w:bookmarkStart w:id="102" w:name="n202"/>
      <w:bookmarkEnd w:id="102"/>
      <w:r>
        <w:rPr>
          <w:sz w:val="20"/>
          <w:szCs w:val="20"/>
        </w:rPr>
        <w:t>4) встановлено належність особи до громадянства України;</w:t>
      </w:r>
    </w:p>
    <w:p>
      <w:pPr>
        <w:pStyle w:val="Rvps2"/>
        <w:shd w:val="clear" w:color="auto" w:fill="FFFFFF"/>
        <w:spacing w:beforeAutospacing="0" w:before="0" w:afterAutospacing="0" w:after="150"/>
        <w:ind w:firstLine="450"/>
        <w:jc w:val="both"/>
        <w:rPr>
          <w:sz w:val="20"/>
          <w:szCs w:val="20"/>
        </w:rPr>
      </w:pPr>
      <w:bookmarkStart w:id="103" w:name="n203"/>
      <w:bookmarkEnd w:id="103"/>
      <w:r>
        <w:rPr>
          <w:sz w:val="20"/>
          <w:szCs w:val="20"/>
        </w:rPr>
        <w:t>5) за видачею посвідки на постійне проживання звернувся законний представник, який не має документально підтверджених повноважень для її отримання;</w:t>
      </w:r>
    </w:p>
    <w:p>
      <w:pPr>
        <w:pStyle w:val="Rvps2"/>
        <w:shd w:val="clear" w:color="auto" w:fill="FFFFFF"/>
        <w:spacing w:beforeAutospacing="0" w:before="0" w:afterAutospacing="0" w:after="150"/>
        <w:ind w:firstLine="450"/>
        <w:jc w:val="both"/>
        <w:rPr/>
      </w:pPr>
      <w:bookmarkStart w:id="104" w:name="n204"/>
      <w:bookmarkEnd w:id="104"/>
      <w:r>
        <w:rPr>
          <w:sz w:val="20"/>
          <w:szCs w:val="20"/>
        </w:rPr>
        <w:t>6) іноземцем або особою без громадянства подано не в повному обсязі або з порушенням строків, визначених</w:t>
      </w:r>
      <w:r>
        <w:fldChar w:fldCharType="begin"/>
      </w:r>
      <w:r>
        <w:instrText> HYPERLINK "https://zakon.rada.gov.ua/laws/show/321-2018-п" \l "n100"</w:instrText>
      </w:r>
      <w:r>
        <w:fldChar w:fldCharType="separate"/>
      </w:r>
      <w:r>
        <w:rPr>
          <w:color w:val="00000A"/>
          <w:sz w:val="20"/>
          <w:szCs w:val="20"/>
          <w:u w:val="none"/>
        </w:rPr>
        <w:t xml:space="preserve"> пунктами</w:t>
        <w:br/>
      </w:r>
      <w:r>
        <w:fldChar w:fldCharType="end"/>
      </w:r>
      <w:r>
        <w:fldChar w:fldCharType="begin"/>
      </w:r>
      <w:r>
        <w:instrText> HYPERLINK "https://zakon.rada.gov.ua/laws/show/321-2018-п" \l "n100"</w:instrText>
      </w:r>
      <w:r>
        <w:fldChar w:fldCharType="separate"/>
      </w:r>
      <w:r>
        <w:rPr>
          <w:rStyle w:val="Style16"/>
          <w:color w:val="00000A"/>
          <w:sz w:val="20"/>
          <w:szCs w:val="20"/>
          <w:u w:val="none"/>
        </w:rPr>
        <w:t>17-19</w:t>
      </w:r>
      <w:r>
        <w:fldChar w:fldCharType="end"/>
      </w:r>
      <w:r>
        <w:rPr>
          <w:sz w:val="20"/>
          <w:szCs w:val="20"/>
        </w:rPr>
        <w:t xml:space="preserve"> Порядку, документи та інформацію, необхідні для оформлення і видачі посвідки на постійне проживання;</w:t>
      </w:r>
    </w:p>
    <w:p>
      <w:pPr>
        <w:pStyle w:val="Rvps2"/>
        <w:shd w:val="clear" w:color="auto" w:fill="FFFFFF"/>
        <w:spacing w:beforeAutospacing="0" w:before="0" w:afterAutospacing="0" w:after="150"/>
        <w:ind w:firstLine="450"/>
        <w:jc w:val="both"/>
        <w:rPr>
          <w:sz w:val="20"/>
          <w:szCs w:val="20"/>
        </w:rPr>
      </w:pPr>
      <w:bookmarkStart w:id="105" w:name="n205"/>
      <w:bookmarkStart w:id="106" w:name="n391"/>
      <w:bookmarkEnd w:id="105"/>
      <w:bookmarkEnd w:id="106"/>
      <w:r>
        <w:rPr>
          <w:sz w:val="20"/>
          <w:szCs w:val="20"/>
        </w:rPr>
        <w:t>7) отримано від Національної поліції України, Служби безпеки України,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pPr>
        <w:pStyle w:val="Rvps2"/>
        <w:shd w:val="clear" w:color="auto" w:fill="FFFFFF"/>
        <w:spacing w:beforeAutospacing="0" w:before="0" w:afterAutospacing="0" w:after="150"/>
        <w:ind w:firstLine="450"/>
        <w:jc w:val="both"/>
        <w:rPr>
          <w:sz w:val="20"/>
          <w:szCs w:val="20"/>
        </w:rPr>
      </w:pPr>
      <w:bookmarkStart w:id="107" w:name="n206"/>
      <w:bookmarkStart w:id="108" w:name="n392"/>
      <w:bookmarkEnd w:id="107"/>
      <w:bookmarkEnd w:id="108"/>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pPr>
        <w:pStyle w:val="Rvps2"/>
        <w:shd w:val="clear" w:color="auto" w:fill="FFFFFF"/>
        <w:spacing w:beforeAutospacing="0" w:before="0" w:afterAutospacing="0" w:after="150"/>
        <w:ind w:firstLine="450"/>
        <w:jc w:val="both"/>
        <w:rPr>
          <w:sz w:val="20"/>
          <w:szCs w:val="20"/>
        </w:rPr>
      </w:pPr>
      <w:bookmarkStart w:id="109" w:name="n207"/>
      <w:bookmarkEnd w:id="109"/>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 на постійне проживання, яка подана для оформлення у порядку обміну;</w:t>
      </w:r>
    </w:p>
    <w:p>
      <w:pPr>
        <w:pStyle w:val="Rvps2"/>
        <w:shd w:val="clear" w:color="auto" w:fill="FFFFFF"/>
        <w:spacing w:beforeAutospacing="0" w:before="0" w:afterAutospacing="0" w:after="150"/>
        <w:ind w:firstLine="450"/>
        <w:jc w:val="both"/>
        <w:rPr>
          <w:sz w:val="20"/>
          <w:szCs w:val="20"/>
          <w:highlight w:val="white"/>
        </w:rPr>
      </w:pPr>
      <w:bookmarkStart w:id="110" w:name="n208"/>
      <w:bookmarkEnd w:id="110"/>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11" w:name="n480"/>
      <w:bookmarkEnd w:id="111"/>
      <w:r>
        <w:rPr>
          <w:rStyle w:val="Rvts46"/>
          <w:i/>
          <w:iCs/>
          <w:sz w:val="20"/>
          <w:szCs w:val="20"/>
          <w:shd w:fill="FFFFFF" w:val="clear"/>
        </w:rPr>
        <w:t xml:space="preserve"> </w:t>
      </w:r>
    </w:p>
    <w:p>
      <w:pPr>
        <w:pStyle w:val="Rvps2"/>
        <w:shd w:val="clear" w:color="auto" w:fill="FFFFFF"/>
        <w:spacing w:beforeAutospacing="0" w:before="0" w:afterAutospacing="0" w:after="150"/>
        <w:ind w:firstLine="450"/>
        <w:jc w:val="both"/>
        <w:rPr>
          <w:sz w:val="20"/>
          <w:szCs w:val="20"/>
        </w:rPr>
      </w:pPr>
      <w:bookmarkStart w:id="112" w:name="n481"/>
      <w:bookmarkEnd w:id="112"/>
      <w:r>
        <w:rPr>
          <w:sz w:val="20"/>
          <w:szCs w:val="20"/>
        </w:rPr>
        <w:t>11) виявлено факти невиконання особою, зазначеною у пункті 41</w:t>
      </w:r>
      <w:r>
        <w:rPr>
          <w:sz w:val="20"/>
          <w:szCs w:val="20"/>
          <w:vertAlign w:val="superscript"/>
        </w:rPr>
        <w:t>1</w:t>
      </w:r>
      <w:r>
        <w:rPr>
          <w:sz w:val="20"/>
          <w:szCs w:val="20"/>
        </w:rPr>
        <w:t xml:space="preserve"> Порядку, зобов’язання щодо звернення із заявою про визнання особою без громадянства;</w:t>
      </w:r>
    </w:p>
    <w:p>
      <w:pPr>
        <w:pStyle w:val="Rvps2"/>
        <w:shd w:val="clear" w:color="auto" w:fill="FFFFFF"/>
        <w:spacing w:beforeAutospacing="0" w:before="0" w:afterAutospacing="0" w:after="150"/>
        <w:ind w:firstLine="450"/>
        <w:jc w:val="both"/>
        <w:rPr>
          <w:rFonts w:cs="Verdana"/>
          <w:sz w:val="20"/>
          <w:szCs w:val="20"/>
        </w:rPr>
      </w:pPr>
      <w:bookmarkStart w:id="113" w:name="n209"/>
      <w:bookmarkStart w:id="114" w:name="n482"/>
      <w:bookmarkEnd w:id="113"/>
      <w:bookmarkEnd w:id="114"/>
      <w:r>
        <w:rPr>
          <w:sz w:val="20"/>
          <w:szCs w:val="20"/>
        </w:rPr>
        <w:t>12) в інших випадках, передбачених законом</w:t>
      </w:r>
      <w:r>
        <w:rPr/>
        <w:t xml:space="preserve">. </w:t>
      </w:r>
      <w:r>
        <w:rPr>
          <w:rFonts w:cs="Verdana"/>
          <w:sz w:val="20"/>
          <w:szCs w:val="20"/>
        </w:rPr>
        <w:t xml:space="preserve"> </w:t>
      </w:r>
    </w:p>
    <w:p>
      <w:pPr>
        <w:pStyle w:val="Normal"/>
        <w:jc w:val="center"/>
        <w:rPr/>
      </w:pPr>
      <w:r>
        <w:rPr>
          <w:rFonts w:cs="Verdana"/>
          <w:b/>
          <w:sz w:val="20"/>
          <w:szCs w:val="20"/>
          <w:lang w:eastAsia="uk-UA"/>
        </w:rPr>
        <w:t>14.</w:t>
      </w:r>
    </w:p>
    <w:p>
      <w:pPr>
        <w:pStyle w:val="Normal"/>
        <w:jc w:val="center"/>
        <w:rPr/>
      </w:pPr>
      <w:r>
        <w:rPr>
          <w:rFonts w:cs="Verdana"/>
          <w:sz w:val="20"/>
          <w:szCs w:val="20"/>
          <w:lang w:eastAsia="uk-UA"/>
        </w:rPr>
        <w:t>Результат надання адміністративної послуги</w:t>
      </w:r>
    </w:p>
    <w:p>
      <w:pPr>
        <w:pStyle w:val="Normal"/>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pPr>
        <w:pStyle w:val="Normal"/>
        <w:ind w:firstLine="489"/>
        <w:jc w:val="both"/>
        <w:rPr/>
      </w:pPr>
      <w:r>
        <w:rPr>
          <w:rFonts w:cs="Verdana"/>
          <w:sz w:val="20"/>
          <w:szCs w:val="20"/>
          <w:lang w:eastAsia="uk-UA"/>
        </w:rPr>
        <w:t> </w:t>
      </w:r>
    </w:p>
    <w:p>
      <w:pPr>
        <w:pStyle w:val="Normal"/>
        <w:jc w:val="center"/>
        <w:rPr/>
      </w:pPr>
      <w:r>
        <w:rPr>
          <w:rFonts w:cs="Verdana"/>
          <w:b/>
          <w:sz w:val="20"/>
          <w:szCs w:val="20"/>
          <w:lang w:eastAsia="uk-UA"/>
        </w:rPr>
        <w:t>15.</w:t>
      </w:r>
    </w:p>
    <w:p>
      <w:pPr>
        <w:pStyle w:val="Normal"/>
        <w:jc w:val="center"/>
        <w:rPr/>
      </w:pPr>
      <w:r>
        <w:rPr>
          <w:rFonts w:cs="Verdana"/>
          <w:sz w:val="20"/>
          <w:szCs w:val="20"/>
          <w:lang w:eastAsia="uk-UA"/>
        </w:rPr>
        <w:t>Способи отримання відповіді (результату)</w:t>
      </w:r>
    </w:p>
    <w:p>
      <w:pPr>
        <w:pStyle w:val="Normal"/>
        <w:ind w:firstLine="489"/>
        <w:jc w:val="both"/>
        <w:rPr/>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color w:val="333333"/>
          <w:shd w:fill="FFFFFF" w:val="clear"/>
        </w:rPr>
        <w:t xml:space="preserve"> </w:t>
      </w:r>
      <w:r>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Міністерством внутрішніх справ України</w:t>
      </w:r>
      <w:bookmarkStart w:id="115" w:name="_GoBack"/>
      <w:bookmarkEnd w:id="115"/>
      <w:r>
        <w:rPr>
          <w:rFonts w:cs="Verdana"/>
          <w:sz w:val="20"/>
          <w:szCs w:val="20"/>
          <w:lang w:eastAsia="uk-UA"/>
        </w:rPr>
        <w:t>.</w:t>
      </w:r>
    </w:p>
    <w:p>
      <w:pPr>
        <w:pStyle w:val="Normal"/>
        <w:ind w:firstLine="489"/>
        <w:jc w:val="both"/>
        <w:rPr>
          <w:rFonts w:cs="Verdana"/>
          <w:sz w:val="20"/>
          <w:szCs w:val="20"/>
          <w:lang w:eastAsia="uk-UA"/>
        </w:rPr>
      </w:pPr>
      <w:r>
        <w:rPr>
          <w:rFonts w:cs="Verdana"/>
          <w:sz w:val="20"/>
          <w:szCs w:val="20"/>
          <w:lang w:eastAsia="uk-UA"/>
        </w:rPr>
        <w:t>У разі отримання посвідки на постійне проживання законним представником він подає документ, що посвідчує його особу.</w:t>
      </w:r>
    </w:p>
    <w:p>
      <w:pPr>
        <w:pStyle w:val="Normal"/>
        <w:ind w:firstLine="489"/>
        <w:jc w:val="both"/>
        <w:rPr>
          <w:rFonts w:cs="Verdana"/>
          <w:sz w:val="20"/>
          <w:szCs w:val="20"/>
          <w:lang w:eastAsia="uk-UA"/>
        </w:rPr>
      </w:pPr>
      <w:r>
        <w:rPr>
          <w:rFonts w:cs="Verdana"/>
          <w:sz w:val="20"/>
          <w:szCs w:val="20"/>
          <w:lang w:eastAsia="uk-UA"/>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48"/>
        <w:jc w:val="both"/>
        <w:rPr>
          <w:rFonts w:cs="Verdana"/>
          <w:sz w:val="20"/>
          <w:szCs w:val="20"/>
          <w:lang w:eastAsia="uk-UA"/>
        </w:rPr>
      </w:pPr>
      <w:r>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ind w:firstLine="348"/>
        <w:jc w:val="both"/>
        <w:rPr>
          <w:rFonts w:cs="Verdana"/>
          <w:sz w:val="20"/>
          <w:szCs w:val="20"/>
          <w:lang w:eastAsia="uk-UA"/>
        </w:rPr>
      </w:pPr>
      <w:r>
        <w:rPr>
          <w:rFonts w:cs="Verdana"/>
          <w:sz w:val="20"/>
          <w:szCs w:val="20"/>
          <w:lang w:eastAsia="uk-UA"/>
        </w:rPr>
      </w:r>
    </w:p>
    <w:p>
      <w:pPr>
        <w:pStyle w:val="Normal"/>
        <w:jc w:val="center"/>
        <w:rPr/>
      </w:pPr>
      <w:r>
        <w:rPr>
          <w:rFonts w:cs="Verdana"/>
          <w:b/>
          <w:sz w:val="20"/>
          <w:szCs w:val="20"/>
          <w:lang w:eastAsia="uk-UA"/>
        </w:rPr>
        <w:t>16.</w:t>
      </w:r>
    </w:p>
    <w:p>
      <w:pPr>
        <w:pStyle w:val="Normal"/>
        <w:jc w:val="center"/>
        <w:rPr/>
      </w:pPr>
      <w:r>
        <w:rPr>
          <w:rFonts w:cs="Verdana"/>
          <w:sz w:val="20"/>
          <w:szCs w:val="20"/>
          <w:lang w:eastAsia="uk-UA"/>
        </w:rPr>
        <w:t>Примітка</w:t>
      </w:r>
    </w:p>
    <w:p>
      <w:pPr>
        <w:pStyle w:val="Normal"/>
        <w:ind w:firstLine="348"/>
        <w:jc w:val="both"/>
        <w:rPr/>
      </w:pPr>
      <w:r>
        <w:rPr>
          <w:sz w:val="20"/>
          <w:szCs w:val="20"/>
          <w:shd w:fill="FFFFFF" w:val="clear"/>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на постійне проживання була залишена без руху, за умови дотримання строку, визначеного</w:t>
      </w:r>
      <w:r>
        <w:fldChar w:fldCharType="begin"/>
      </w:r>
      <w:r>
        <w:instrText> HYPERLINK "https://zakon.rada.gov.ua/laws/show/321-2018-п" \l "n100"</w:instrText>
      </w:r>
      <w:r>
        <w:fldChar w:fldCharType="separate"/>
      </w:r>
      <w:r>
        <w:rPr>
          <w:rStyle w:val="Style16"/>
          <w:color w:val="00000A"/>
          <w:sz w:val="20"/>
          <w:szCs w:val="20"/>
          <w:highlight w:val="white"/>
          <w:u w:val="none"/>
        </w:rPr>
        <w:t xml:space="preserve"> пунктом 17</w:t>
      </w:r>
      <w:r>
        <w:fldChar w:fldCharType="end"/>
      </w:r>
      <w:r>
        <w:rPr>
          <w:sz w:val="20"/>
          <w:szCs w:val="20"/>
          <w:shd w:fill="FFFFFF" w:val="clear"/>
        </w:rPr>
        <w:t xml:space="preserve"> Порядку.</w:t>
      </w:r>
    </w:p>
    <w:p>
      <w:pPr>
        <w:pStyle w:val="Normal"/>
        <w:ind w:firstLine="348"/>
        <w:jc w:val="both"/>
        <w:rPr>
          <w:sz w:val="20"/>
          <w:szCs w:val="20"/>
          <w:highlight w:val="white"/>
        </w:rPr>
      </w:pPr>
      <w:r>
        <w:rPr>
          <w:sz w:val="20"/>
          <w:szCs w:val="20"/>
          <w:shd w:fill="FFFFFF" w:val="clear"/>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постійне проживання, за умови дотримання строку, визначеного пунктом 17 Порядку.</w:t>
      </w:r>
    </w:p>
    <w:p>
      <w:pPr>
        <w:pStyle w:val="Normal"/>
        <w:rPr>
          <w:rFonts w:cs="Verdana"/>
          <w:sz w:val="20"/>
          <w:szCs w:val="20"/>
          <w:lang w:val="ru-RU" w:eastAsia="uk-UA"/>
        </w:rPr>
      </w:pPr>
      <w:r>
        <w:rPr>
          <w:rFonts w:cs="Verdana"/>
          <w:sz w:val="20"/>
          <w:szCs w:val="20"/>
          <w:lang w:val="ru-RU" w:eastAsia="uk-UA"/>
        </w:rPr>
      </w:r>
    </w:p>
    <w:p>
      <w:pPr>
        <w:pStyle w:val="Normal"/>
        <w:rPr>
          <w:rFonts w:cs="Verdana"/>
          <w:sz w:val="20"/>
          <w:szCs w:val="20"/>
          <w:lang w:val="ru-RU" w:eastAsia="uk-UA"/>
        </w:rPr>
      </w:pPr>
      <w:r>
        <w:rPr>
          <w:rFonts w:cs="Verdana"/>
          <w:sz w:val="20"/>
          <w:szCs w:val="20"/>
          <w:lang w:val="ru-RU" w:eastAsia="uk-UA"/>
        </w:rPr>
      </w:r>
    </w:p>
    <w:p>
      <w:pPr>
        <w:pStyle w:val="Normal"/>
        <w:ind w:right="-284" w:hanging="0"/>
        <w:rPr/>
      </w:pPr>
      <w:r>
        <w:rPr>
          <w:rFonts w:cs="Verdana"/>
          <w:b/>
          <w:sz w:val="20"/>
          <w:szCs w:val="20"/>
          <w:lang w:eastAsia="uk-UA"/>
        </w:rPr>
        <w:t>Начальник</w:t>
        <w:tab/>
        <w:tab/>
        <w:tab/>
        <w:tab/>
        <w:tab/>
        <w:tab/>
        <w:tab/>
        <w:tab/>
        <w:tab/>
        <w:tab/>
        <w:t>Юрій ЛУЦИК</w:t>
      </w:r>
    </w:p>
    <w:sectPr>
      <w:headerReference w:type="default" r:id="rId4"/>
      <w:headerReference w:type="first" r:id="rId5"/>
      <w:type w:val="nextPage"/>
      <w:pgSz w:w="11906" w:h="16838"/>
      <w:pgMar w:left="1417" w:right="850" w:header="708" w:top="850" w:footer="0" w:bottom="1418"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Antiqu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6</w:t>
    </w:r>
    <w:r>
      <w:fldChar w:fldCharType="end"/>
    </w:r>
  </w:p>
  <w:p>
    <w:pPr>
      <w:pStyle w:val="Style2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settings.xml><?xml version="1.0" encoding="utf-8"?>
<w:settings xmlns:w="http://schemas.openxmlformats.org/wordprocessingml/2006/main">
  <w:zoom w:percent="135"/>
  <w:defaultTabStop w:val="708"/>
  <w:autoHyphenation w:val="false"/>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4d"/>
    <w:pPr>
      <w:widowControl/>
      <w:suppressAutoHyphens w:val="true"/>
      <w:bidi w:val="0"/>
      <w:jc w:val="left"/>
    </w:pPr>
    <w:rPr>
      <w:rFonts w:eastAsia="Times New Roman" w:cs="Times New Roman" w:ascii="Times New Roman" w:hAnsi="Times New Roman"/>
      <w:color w:val="auto"/>
      <w:sz w:val="24"/>
      <w:szCs w:val="24"/>
      <w:lang w:eastAsia="zh-CN" w:val="uk-UA"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bd544d"/>
    <w:rPr/>
  </w:style>
  <w:style w:type="character" w:styleId="HTML" w:customStyle="1">
    <w:name w:val="Стандартный HTML Знак"/>
    <w:basedOn w:val="DefaultParagraphFont"/>
    <w:link w:val="HTML"/>
    <w:qFormat/>
    <w:rsid w:val="00bd544d"/>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link w:val="a3"/>
    <w:qFormat/>
    <w:rsid w:val="00bd544d"/>
    <w:rPr>
      <w:rFonts w:eastAsia="Times New Roman" w:cs="Times New Roman"/>
      <w:sz w:val="24"/>
      <w:szCs w:val="24"/>
      <w:lang w:eastAsia="zh-CN"/>
    </w:rPr>
  </w:style>
  <w:style w:type="character" w:styleId="Style15" w:customStyle="1">
    <w:name w:val="Текст выноски Знак"/>
    <w:basedOn w:val="DefaultParagraphFont"/>
    <w:link w:val="a6"/>
    <w:uiPriority w:val="99"/>
    <w:semiHidden/>
    <w:qFormat/>
    <w:rsid w:val="002b6fd4"/>
    <w:rPr>
      <w:rFonts w:ascii="Tahoma" w:hAnsi="Tahoma" w:eastAsia="Times New Roman" w:cs="Tahoma"/>
      <w:sz w:val="16"/>
      <w:szCs w:val="16"/>
      <w:lang w:eastAsia="zh-CN"/>
    </w:rPr>
  </w:style>
  <w:style w:type="character" w:styleId="Style16">
    <w:name w:val="Гіперпосилання"/>
    <w:basedOn w:val="DefaultParagraphFont"/>
    <w:uiPriority w:val="99"/>
    <w:unhideWhenUsed/>
    <w:rsid w:val="007f50b6"/>
    <w:rPr>
      <w:color w:val="0000FF"/>
      <w:u w:val="single"/>
    </w:rPr>
  </w:style>
  <w:style w:type="character" w:styleId="Rvts46" w:customStyle="1">
    <w:name w:val="rvts46"/>
    <w:basedOn w:val="DefaultParagraphFont"/>
    <w:qFormat/>
    <w:rsid w:val="007f50b6"/>
    <w:rPr/>
  </w:style>
  <w:style w:type="character" w:styleId="Rvts11" w:customStyle="1">
    <w:name w:val="rvts11"/>
    <w:basedOn w:val="DefaultParagraphFont"/>
    <w:qFormat/>
    <w:rsid w:val="007f50b6"/>
    <w:rPr/>
  </w:style>
  <w:style w:type="character" w:styleId="Rvts37" w:customStyle="1">
    <w:name w:val="rvts37"/>
    <w:basedOn w:val="DefaultParagraphFont"/>
    <w:qFormat/>
    <w:rsid w:val="005c3e7e"/>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HTMLPreformatted">
    <w:name w:val="HTML Preformatted"/>
    <w:basedOn w:val="Normal"/>
    <w:link w:val="HTML0"/>
    <w:qFormat/>
    <w:rsid w:val="00bd544d"/>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22">
    <w:name w:val="Header"/>
    <w:basedOn w:val="Normal"/>
    <w:link w:val="a4"/>
    <w:rsid w:val="00bd544d"/>
    <w:pPr>
      <w:tabs>
        <w:tab w:val="center" w:pos="4677" w:leader="none"/>
        <w:tab w:val="right" w:pos="9355" w:leader="none"/>
      </w:tabs>
    </w:pPr>
    <w:rPr/>
  </w:style>
  <w:style w:type="paragraph" w:styleId="Style23" w:customStyle="1">
    <w:name w:val="Нормальний текст"/>
    <w:basedOn w:val="Normal"/>
    <w:qFormat/>
    <w:rsid w:val="00bd544d"/>
    <w:pPr>
      <w:spacing w:before="120" w:after="0"/>
      <w:ind w:firstLine="567"/>
    </w:pPr>
    <w:rPr>
      <w:rFonts w:ascii="Antiqua" w:hAnsi="Antiqua" w:cs="Antiqua"/>
      <w:sz w:val="26"/>
      <w:szCs w:val="20"/>
    </w:rPr>
  </w:style>
  <w:style w:type="paragraph" w:styleId="BalloonText">
    <w:name w:val="Balloon Text"/>
    <w:basedOn w:val="Normal"/>
    <w:link w:val="a7"/>
    <w:uiPriority w:val="99"/>
    <w:semiHidden/>
    <w:unhideWhenUsed/>
    <w:qFormat/>
    <w:rsid w:val="002b6fd4"/>
    <w:pPr/>
    <w:rPr>
      <w:rFonts w:ascii="Tahoma" w:hAnsi="Tahoma" w:cs="Tahoma"/>
      <w:sz w:val="16"/>
      <w:szCs w:val="16"/>
    </w:rPr>
  </w:style>
  <w:style w:type="paragraph" w:styleId="Rvps2" w:customStyle="1">
    <w:name w:val="rvps2"/>
    <w:basedOn w:val="Normal"/>
    <w:qFormat/>
    <w:rsid w:val="007f50b6"/>
    <w:pPr>
      <w:suppressAutoHyphens w:val="false"/>
      <w:spacing w:beforeAutospacing="1" w:afterAutospacing="1"/>
    </w:pPr>
    <w:rPr>
      <w:lang w:eastAsia="uk-UA"/>
    </w:rPr>
  </w:style>
  <w:style w:type="paragraph" w:styleId="Style24">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Application>LibreOffice/5.2.3.3$Windows_x86 LibreOffice_project/d54a8868f08a7b39642414cf2c8ef2f228f780cf</Application>
  <Pages>4</Pages>
  <Words>2606</Words>
  <Characters>17497</Characters>
  <CharactersWithSpaces>20109</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2025-08-12T12:41:00Z</dcterms:created>
  <dc:creator>Пользователь Windows</dc:creator>
  <dc:description/>
  <dc:language>uk-UA</dc:language>
  <cp:lastModifiedBy>User</cp:lastModifiedBy>
  <cp:lastPrinted>2025-10-02T06:29:00Z</cp:lastPrinted>
  <dcterms:modified xsi:type="dcterms:W3CDTF">2025-11-05T13:17:00Z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